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w:t>
      </w:r>
    </w:p>
    <w:p>
      <w:pPr>
        <w:keepNext w:val="1"/>
        <w:spacing w:after="10"/>
      </w:pPr>
      <w:r>
        <w:rPr>
          <w:b/>
          <w:bCs/>
        </w:rPr>
        <w:t xml:space="preserve">Metody oceny: </w:t>
      </w:r>
    </w:p>
    <w:p>
      <w:pPr>
        <w:spacing w:before="20" w:after="190"/>
      </w:pPr>
      <w:r>
        <w:rPr/>
        <w:t xml:space="preserve">Wykład - Egzamin, ocena wykonania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DPP_Inst_W01: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DPP_Inst_U01: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DPP_Inst_K01: </w:t>
      </w:r>
    </w:p>
    <w:p>
      <w:pPr/>
      <w:r>
        <w:rPr/>
        <w:t xml:space="preserve">Rozumie potrzebę podnoszenia swoich kompetencji zawodowych w zakresie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2026-09-27T13:11:17+02:00</dcterms:created>
  <dcterms:modified xsi:type="dcterms:W3CDTF">2026-09-27T13:11:17+02:00</dcterms:modified>
</cp:coreProperties>
</file>

<file path=docProps/custom.xml><?xml version="1.0" encoding="utf-8"?>
<Properties xmlns="http://schemas.openxmlformats.org/officeDocument/2006/custom-properties" xmlns:vt="http://schemas.openxmlformats.org/officeDocument/2006/docPropsVTypes"/>
</file>