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mikroprocersorowa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ETM2z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i właściwości układów elektronicznych analogowych. 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elektronicznych, układów elektronicznych analogowych i podstawowych bramek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1.Sprzężenie zwrotne we wzmacniaczu elektronicznym,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           i rezystancja termiczna.
2. Generacja sygnałów. Zasady generacji. Generatory sinusoidalne LC i RC. Generatory kwarcowe. Generatory niesinusoidalne: multiwibrator astabilny, uniwibrator, generator przebiegów liniowych. Stałość i regulacja amplitudy i częstotliwości.
3.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4. Przełączanie tranzystora bipolarnego i unipolarnego, opóźnienia, szybkość działania.
5. Systemy liczbowe i kody, konwersja pomiędzy systemami. Zasadnicze twierdzenia algebry Boole’a.
6.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 4. Cyfrowe układy kombinacyjne: kodery, dekodery, transkodery, selektory, przełączniki i układy arytmetyczne, przykłady zastosowania.
7. Cyfrowe układy sekwencyjne: przerzutniki, rejestry, liczniki, realizacje układowe, zastosowania.
8. Pamięci półprzewodnikowe RAM statyczne i dynamiczne, ROM, EPROM, EEPROM, FLASH.
9. Układy logiki programowalnej: budowa, parametry, zasada działania elektronicznych układów PLA i FPGA. Programowanie, języki.
10.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11.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
1. Komputerowa symulacja badaniaprostych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
Różniczkujące
7. Prostowniki i stabilizatory: samodzielne montowanie układów i ich badania
8. Układy logiczne: klucz tranzystorowy i podstawowe bramki TTL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
kolokwium i sprawdziany podczas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
Pr.zbior. p.r. A. Filipkowskiego „Elementy i układy elektroniczne” WPW 2002 
P.Horowitz; W.Hill „Sztuka elektroniki” cz. I i cz. II WKŁ 2004
W.Wawrzyński „Podstawy współczesnej elektroniki” WPW 2003
J.Watson „Elektronika – wiedzieć więcej” WKŁ 
2005 P.Górecki „Układy cyfrowe” BTC 2004 P.Górecki „Wzmacniacze operacyjne” BTC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ETM2z_Inst_W01: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ETM2z_Inst_W02: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ETM2z_Inst_U01: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T1A_U16</w:t>
      </w:r>
    </w:p>
    <w:p>
      <w:pPr>
        <w:keepNext w:val="1"/>
        <w:spacing w:after="10"/>
      </w:pPr>
      <w:r>
        <w:rPr>
          <w:b/>
          <w:bCs/>
        </w:rPr>
        <w:t xml:space="preserve">Efekt ETM2z_Inst_U02: </w:t>
      </w:r>
    </w:p>
    <w:p>
      <w:pPr/>
      <w:r>
        <w:rPr/>
        <w:t xml:space="preserve">Potrafi zaproponować układy elektroniczne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ETM2z_Inst_K01: </w:t>
      </w:r>
    </w:p>
    <w:p>
      <w:pPr/>
      <w:r>
        <w:rPr/>
        <w:t xml:space="preserve">Rozumie potrzebę samokształcenie,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2026-10-19T09:30:30+02:00</dcterms:created>
  <dcterms:modified xsi:type="dcterms:W3CDTF">2026-10-19T09:30:30+02:00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