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Socha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(50h):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 Inst_WO1: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 Inst_WO2: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 Inst_UO1: </w:t>
      </w:r>
    </w:p>
    <w:p>
      <w:pPr/>
      <w:r>
        <w:rPr/>
        <w:t xml:space="preserve">Posiada umiejętność stosowania przekszatłcenia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 Inst_UO2: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MAT3z_ Inst_K01: </w:t>
      </w:r>
    </w:p>
    <w:p>
      <w:pPr/>
      <w:r>
        <w:rPr/>
        <w:t xml:space="preserve">Przekonanie o ciągłym doskonaleniu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2026-09-27T14:35:25+02:00</dcterms:created>
  <dcterms:modified xsi:type="dcterms:W3CDTF">2026-09-27T14:35:25+02:00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