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3 -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bezpośrednich - 65, w tym:
•	wykłady:30 godz,
•	ćwiczenia: 30 godz., 
•	egzamin: 2 godz.
•	konsultacje:  3 godz.
2) Praca własna studenta – 70 godz., w tym:
•	przygotowanie do ćwiczeń (rozwiązanie kilku zadań z udostępnionych zestawów):  20 godz.,
•	przygotowanie do kolokwiów (rozwiązanie samodzielne odpowiedniej liczby zadań): 30 godz.,
•	przygotowanie do egzaminu (powtórzenie teorii, przejrzenie notatek z ćwiczeń, rozwiązanie udostępnionych zestawów zadań z poprzednich egzaminów): 20 godz.,
RAZEM 135 godzin - 5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-: 65, 
w tym:
•	wykłady:30 godz,
•	ćwiczenia: 30 godz., 
•	egzamin: 2 godz. 
•	konsultacje: 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ECTS- 80 godzin, 
w tym:
•	ćwiczenia: 30 godz., 
•	przygotowanie do ćwiczeń (rozwiązanie kilku zadań z udostępnionych zestawów):  20 godz.,
•	przygotowanie do kolokwiów (rozwiązanie samodzielne odpowiedniej liczby zadań):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jednowymiarowych i dwuwymiarowych; znajomość działań na macierzach.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rachunku prawdopodobieństwa i statystyki matematycznej mogącymi mieć zastosowanie w badaniach biologicznych i medycznych; ukształtowanie umiejętności wyznaczania prawdopodobieństwa zdarzeń losowych, parametrów zmiennych losowych oraz analizowania danych statystycznych.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Model probabilistyczny - podstawy. (4h) - przestrzeń probabilistyczna - własności prawdopodobieństwa - przykłady określania prawdopodobieństwa: przeliczalny zbiór zdarzeń elementarnych, prawdopodobieństwo klasyczne 
i geometryczne - definicja prawdopodobieństwa warunkowego, wzór na prawdopodobieństwo całkowite, wzór Bayesa - niezależność zdarzeń 
2. Jednowymiarowe zmienne losowe (6h) - zmienne losowe jednowymiarowe o rozkładach dyskretnych 
i ciągłych - wybrane rozkłady jednowymiarowe - charakterystyki liczbowe zmiennych losowych jednowymiarowych 3. Zmienne losowe dwuwymiarowe (4h) - zmienne losowe dwuwymiarowe o rozkładach dyskretnych i ciągłych - niezależność zmiennych losowych - dwuwymiarowy rozkład jednostajny i normalny - charakterystyki liczbowe dwuwymiarowych zmiennych losowych 4. Twierdzenia graniczne (2h) 5. Elementy statystyki opisowej (10h) - wskaźniki położenia i rozproszenia w próbie - graficzne przedstawienie danych - metody wyznaczania estymatorów - przedziały ufności - metody weryfikacji hipotez statystycznych - badanie współzależności zmiennych losowych 6. Wprowadzenie do procesów stochastycznych (4h) - łańcuchy Markowa, procesy urodzin i śmierci - szeregi czasowe Zakres ćwiczeń: 1. Wyznaczanie prawdopodobieństwa za pomocą definicji klasycznej i geometrycznej oraz w przypadku przeliczalnej przestrzeni zdarzeń elementarnych.(2h) 2. Obliczanie prawdopodobieństwa warunkowego, wykorzystanie wzoru na prawdopodobieństwo całkowite i wzoru Bayesa.(2h) 3. Wyznaczanie rozkładów zmiennych losowych jednowymiarowych oraz obliczanie prawdopodobieństw związanych z tymi zmiennymi.(4h) 4. Obliczanie wartości oczekiwanych 
i wariancji zmiennych losowych jedno-wymiarowych.(3h) 5. Wyznaczanie rozkładów zmiennych losowych dwuwymiarowych oraz prawdopodobieństw związanych z tymi zmiennymi, wyznaczanie rozkładów brzegowych, badanie niezależności zmiennych losowych. (4h) 6. Obliczanie parametrów związanych ze zmiennymi losowymi dwuwymiarowymi.(3h) 7. Obliczanie prawdopodo-bieństwa za pomocą centralnego twierdzenia granicznego. (2h) 8. Wyznaczanie wskaźników położenia i rozproszenia dla próby losowej oraz ich interpretacja. (2h) 9. Wyznaczanie estymatorów oraz przedziałów ufności. (5h) 10. Testowanie hipotez statystycznych.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J.Jakubowski, R.Sztencel, Rachunek prawdopodobieństwa dla (prawie) każdego, SCRIPT 
2. J.Koronacki, J.Mielniczuk, Statystyka dla studentów kierunków technicznych i przyrodniczych, WNT
3. W.Krysicki, J.Bartos, W.Dyczka, K.Królikowska, M.Wasilewski, Rachunek prawdopodobieństwa 
i statystyka matematyczna w zadaniach, część I i II, PWN
4. A.Plucińska, E.Pluciński, Probabilistyka, WNT 5. A.Sosnowski, E.Stankiewicz-Wiechno, P.Szabłowski, Metody probabilistyczne w przykładach i zadaniach, WPW 
Literatura uzupełniająca: 
1. U.Foryś, Matematyka w biologii,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Zna podstawowe własności i sposoby obliczania prawdopodobieństwa, rozumie pojęcie niezależności zdarzeń; zna i rozumie pojęcie zmiennej losowej jednowymiarowej i jej rozkładu; posiada wiedzę na temat parametrów zmiennych losowych jednowymiarowych; zna podstawowe przykłady ilustrujące poznane pojęcia.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MAT3_W2: </w:t>
      </w:r>
    </w:p>
    <w:p>
      <w:pPr/>
      <w:r>
        <w:rPr/>
        <w:t xml:space="preserve">Zna i rozumie pojęcie zmiennej losowej dwuwymiarowej, rozkładu łącznego i rozkładu brzegowego, niezależności zmiennych losowych; posiada wiedzę na temat charakterystyk liczbowych zmiennych losowych dwuwymiarowych;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MAT3_W3: </w:t>
      </w:r>
    </w:p>
    <w:p>
      <w:pPr/>
      <w:r>
        <w:rPr/>
        <w:t xml:space="preserve">Zna podstawowe twierdzenia graniczne; zna zagadnienie regresji liniowej; zna podstawowe wskaźniki położenia i rozproszenia dla próby losowej, zna podstawowe metody estymacji 
i testowania hipotez statystycznych;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MAT3_W4: </w:t>
      </w:r>
    </w:p>
    <w:p>
      <w:pPr/>
      <w:r>
        <w:rPr/>
        <w:t xml:space="preserve">Posiada podstawową wiedzę na temat łańcuchów Markowa i szeregów czasowych.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Potrafi zbudować matematyczny model eksperymentu losowego; potrafi obliczać prawdopodobieństwa zdarzeń losowych przy wykorzystaniu poznanych metod; umie stosować wzór na prawdopodobieństwo całkowite i wzór Bayesa; potrafi wyznaczać rozkłady i parametry zmiennych losowych jednowymiarowych; zna praktyczne zastosowania podstawowych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MAT3_U2: </w:t>
      </w:r>
    </w:p>
    <w:p>
      <w:pPr/>
      <w:r>
        <w:rPr/>
        <w:t xml:space="preserve">Potrafi wyznaczać łączne rozkłady zmiennych losowych dwuwymiarowych i ich rozkłady brzegowe; umie wyznaczać i interpretować parametry zmiennych losowych dwuwymiarowych.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MAT3_U3: </w:t>
      </w:r>
    </w:p>
    <w:p>
      <w:pPr/>
      <w:r>
        <w:rPr/>
        <w:t xml:space="preserve">Potrafi wykorzystać twierdzenia graniczne do szacowania prawdopodobieństwa; potrafi wyznaczać i interpretować wskaźniki sumaryczne dla próby losowej; umie wyznaczać estymatory za pomocą metody największej wiarogodności oraz metody momentów, potrafi wyznaczać przedziały ufności; potrafi weryfikować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MAT3_U4: </w:t>
      </w:r>
    </w:p>
    <w:p>
      <w:pPr/>
      <w:r>
        <w:rPr/>
        <w:t xml:space="preserve">potrafi podać przykłady zastosowań łańcuchów Markowa np. do opisu doświadczeń genetycznych.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2026-10-19T12:21:04+02:00</dcterms:created>
  <dcterms:modified xsi:type="dcterms:W3CDTF">2026-10-19T12:21:04+02:00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