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10 godz.
•	opracowanie sprawozdań laboratoryjnych – 10 godz.
•	przygotowanie do zaliczeń - 15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laboratorium - 15godz.
•	opracowanie sprawozdań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podstawami przetwarzania obrazów i metodami klasyfikacji danych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pozyskiwania informacji o otoczeniu
2. Przekształcenia kontekstowe i bezkontekstowe
3. Przestrzenie barw
4. Wyciaganie krawędzi
5. Przekształcenia morfologiczne
6. Falki i ich zastosowanie
7. Segmentacja obrazu
8. Klasyfikacja danych
9. Przegląd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(50%), projekty wykonywane w domu i w ramach laboratorium(50%)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wykładów przygotowane przez wykładowcę,
dokumentacja pakietu OpenCV.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AIR_IST_K_W06: </w:t>
      </w:r>
    </w:p>
    <w:p>
      <w:pPr/>
      <w:r>
        <w:rPr/>
        <w:t xml:space="preserve">Ma uporządkowana wiedzę na temat korzystania z komputerowego wspomagania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AIR_IST_K_U05: </w:t>
      </w:r>
    </w:p>
    <w:p>
      <w:pPr/>
      <w:r>
        <w:rPr/>
        <w:t xml:space="preserve">Ma umiejętności samokształcenia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ZTPDM_2st_K01: </w:t>
      </w:r>
    </w:p>
    <w:p>
      <w:pPr/>
      <w:r>
        <w:rPr/>
        <w:t xml:space="preserve">Student 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2025-12-25T02:24:36+01:00</dcterms:created>
  <dcterms:modified xsi:type="dcterms:W3CDTF">2025-12-25T02:24:36+01:00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