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numeryczne AiR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Radosław Pytlak, prof. nzw.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Robotyka i Informatyka Przemysłowa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MNN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- 34 godz., w tym:
•	wykład – 15 godz.
•	projekt – 15 godz.
•	konsultacje  - 2 godz.
•	egzamin – 2 godz.
2) Praca własna studenta – 50 godz., w tym:
•	przygotowanie do projektu – 15 godz.
•	studia literaturowe – 5 godz.
•	wykonanie projektu – 25 godz.
•	przygotowanie do egzaminu - 5 godz.
Razem: 82 godz.  (3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ECTS - 34 godz., w tym: 
•	wykład – 15 godz.
•	projekt – 15 godz.
•	konsultacje  - 2 godz.
•	egzamin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punktu ECTS – 40 godz., w tym:
•	projekt – 15 godz.
•	wykonanie projektu – 25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Algebra liniowa, analiza matematyczna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Zaznajomienie z podstawami tworzenia oprogramowania numerycznego spełniającego wymogi stabilności numerycznej oraz efektywności. Wprowadzenie do pakietów liniowej algebry numerycznej.  Wprowadzenie do podstawowych metod faktoryzacji macierzy.  Zaznajomienie z algorytmami dla podstawowych zadań numerycznych. Przygotowanie do samodzielnego rozwiązywania zadań numerycznych.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Zadania numeryczne: Zadanie numeryczne jako przekształcenie nieliniowe danych w wynik zadania. Uwarunkowanie względne i bezwzględne zadania numerycznego. 
2. Algorytmy numeryczne: Arytmetyka zmiennopozycyjna. Stabilność i poprawność numeryczna algorytmów.
3. Nieosobliwy układ równań liniowych: Perturbowany układ równań liniowych. Współczynnik uwarunkowania macierzy.
4. Metody  rozwiązywania układu liniowego: Macierz transformacji Gaussa. Faktoryzacja LU macierzy.  Metoda faktoryzacji  LU z częściowym ‘pivoting’. Faktoryzacja Choleskiego macierzy. Metoda Householdera w oparciu o faktoryzację QR
5. Metody rozwiązywania zadania kwadratowego: Faktoryzacja Choleskiego macierzy. Metoda Householdera w oparciu o faktoryzację QR. Metoda równań normalnych rozwiązywania zadania kwadratowego.
6. Metody określania wartości własnych macierzy: Własności wartości i wektorów własnych. Dekompozycja macierzy w oparciu o wektory własne macierzy. Iteracyjna metoda potęg określania wektorów własnych macierzy. 
7. Dopasowanie funkcji do danych: Interpolacja wielomianowa. Metody regresji liniowej w oparciu o metodę najmniejszych kwadratów. Regresja wielomianowa.
Zakres ćwiczeń projektowych: rozwiązanie wybranego zadania numerycznego - sformułowanie zagadnienia technicznego jako zadanie numeryczne; wybór procedur numerycznych do rozwiązania zadania; opracowanie programu, z wykorzystaniem wybranych procedur, do rozwiązania zadania;  analiza wyników.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zaliczenie wykładu na podstawie egzaminu.
Projektowanie: na podstawie wykonanego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Bjorck, A., Dahlquist, R., „Metody numeryczne”, PWN, 1987. 
2. Fortuna, Z., Macukow, B., Wasowski, J., „Metody numeryczne”, WNT, 2005.
3. Kiełbasiński, A., H. Schwetlick, „Numeryczna  algebra  liniowa”, WNT, 1992.
4. Golub, G. , Ch. VanLoan, „Matrix computations”, J. Hopkins University Press, 1997.
5. Lindfield, G., J. Penny, ”Numerical methods using Matlab”, Prentice Hall,  2000.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MNN_W1: </w:t>
      </w:r>
    </w:p>
    <w:p>
      <w:pPr/>
      <w:r>
        <w:rPr/>
        <w:t xml:space="preserve">Ma podstawową wiedzę w zakresie metod numerycznych.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zaliczenie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</w:t>
      </w:r>
    </w:p>
    <w:p>
      <w:pPr>
        <w:keepNext w:val="1"/>
        <w:spacing w:after="10"/>
      </w:pPr>
      <w:r>
        <w:rPr>
          <w:b/>
          <w:bCs/>
        </w:rPr>
        <w:t xml:space="preserve">Efekt MNN_W2: </w:t>
      </w:r>
    </w:p>
    <w:p>
      <w:pPr/>
      <w:r>
        <w:rPr/>
        <w:t xml:space="preserve">Ma podstawową wiedzę w zakresie numerycznej algebry liniowej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wykonanie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T1A_W03,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MNN_U1: </w:t>
      </w:r>
    </w:p>
    <w:p>
      <w:pPr/>
      <w:r>
        <w:rPr/>
        <w:t xml:space="preserve">Potrafi rozwiązać podstawowe zadania numeryczne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zaliczenie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K_U05,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MNN_K1: </w:t>
      </w:r>
    </w:p>
    <w:p>
      <w:pPr/>
      <w:r>
        <w:rPr/>
        <w:t xml:space="preserve">Jest świadomy uwarunkowań stosowania komputerów w pracy inżynierskiej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2025-07-04T01:46:30+02:00</dcterms:created>
  <dcterms:modified xsi:type="dcterms:W3CDTF">2025-07-04T01:46:30+02:00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