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Kudła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PTWI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- 30 godz.
•	laboratorium -15 godz.
•	konsultacje – 2 godz.
2) Praca własna – 40 godz., w tym:
•	przygotowanie do kolokwium - 5 godz.;
•	przygotowanie do ćwiczeń laboratoryjnych -  15 godz.;
•	przygotowanie sprawozdań – 20 godz.
 Razem: 87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w tym: 
•	wykład: 30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52 godz., w tym:
•	przygotowanie do ćwiczeń laboratoryjnych - 15 godz.
•	laboratorium - 15 godz.
•	przygotowanie sprawozdań – 20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kolokwium. Zaliczanie laboratorium na podstawie ocen ze wszystkich ćwiczeń. Ocena z danego  ćwiczenia laboratoryjnego - ocena przygotowania studenta do zajęć, ocena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1997. Dąbrowski L., Marciniak M., Nowicki B.: Obróbka skrawaniem, ścierna i erozyjna – Laboratorium. OW PW, Warszawa 1997. Erbel J. (praca zbiorowa): Encyklopedia technik wytwarzania stosowanych w przemyśle maszynowym. Tom I i II. OW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PTWI_W01: </w:t>
      </w:r>
    </w:p>
    <w:p>
      <w:pPr/>
      <w:r>
        <w:rPr/>
        <w:t xml:space="preserve">Posiada elementarną wiedzę na temat materiałów inżynierskich; w szczególności w zakresie doboru materiałów inżynierskich do zastosowań technicznych technik wytwarzania elementów i przyrządów oraz technik wytwarzania elementów i przyrządów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wykładu.
Zaliczenie wszystkich ćwiczeń laboratoryjnych (ocena przygotowania studenta do zajeć, ocena sprawozdań).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PTWI_U02: </w:t>
      </w:r>
    </w:p>
    <w:p>
      <w:pPr/>
      <w:r>
        <w:rPr/>
        <w:t xml:space="preserve">Potrafi dobrać techniki wytwarzania komponentów projektowanego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na wykładzie. Zaliczenie ćwiczeń w laboratorium (ocena przygotowania studenta do zajeć, ocena pracy studenta podczas zajeć, ocena sprawozdań).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PTWI_K01: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czasie wykonywania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2026-09-27T03:42:38+02:00</dcterms:created>
  <dcterms:modified xsi:type="dcterms:W3CDTF">2026-09-27T03:42:38+02:00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