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E2_U18</w:t>
      </w:r>
    </w:p>
    <w:p>
      <w:pPr>
        <w:spacing w:before="20" w:after="190"/>
      </w:pPr>
      <w:r>
        <w:rPr>
          <w:b/>
          <w:bCs/>
        </w:rPr>
        <w:t xml:space="preserve">Powiązane efekty obszarowe: </w:t>
      </w:r>
      <w:r>
        <w:rPr/>
        <w:t xml:space="preserve">T2A_U10,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2026-09-29T18:45:14+02:00</dcterms:created>
  <dcterms:modified xsi:type="dcterms:W3CDTF">2026-09-29T18:45:14+02:00</dcterms:modified>
</cp:coreProperties>
</file>

<file path=docProps/custom.xml><?xml version="1.0" encoding="utf-8"?>
<Properties xmlns="http://schemas.openxmlformats.org/officeDocument/2006/custom-properties" xmlns:vt="http://schemas.openxmlformats.org/officeDocument/2006/docPropsVTypes"/>
</file>