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AiR2_U01</w:t>
      </w:r>
    </w:p>
    <w:p>
      <w:pPr>
        <w:spacing w:before="20" w:after="190"/>
      </w:pPr>
      <w:r>
        <w:rPr>
          <w:b/>
          <w:bCs/>
        </w:rPr>
        <w:t xml:space="preserve">Powiązane efekty obszarowe: </w:t>
      </w:r>
      <w:r>
        <w:rPr/>
        <w:t xml:space="preserve">T2A_U01</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2026-09-27T04:35:21+02:00</dcterms:created>
  <dcterms:modified xsi:type="dcterms:W3CDTF">2026-09-27T04:35:21+02:00</dcterms:modified>
</cp:coreProperties>
</file>

<file path=docProps/custom.xml><?xml version="1.0" encoding="utf-8"?>
<Properties xmlns="http://schemas.openxmlformats.org/officeDocument/2006/custom-properties" xmlns:vt="http://schemas.openxmlformats.org/officeDocument/2006/docPropsVTypes"/>
</file>