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ML.NS617</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udział w  zajęciach projektowych.
2. Praca własna studenta - 15 godz., praca nad projektem.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 udział w  zajęciach projektowych.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Przedmiot zaliczany jest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pStyle w:val="Heading3"/>
      </w:pPr>
      <w:bookmarkStart w:id="3" w:name="_Toc3"/>
      <w:r>
        <w:t>Profil ogólnoakademicki - umiejętności</w:t>
      </w:r>
      <w:bookmarkEnd w:id="3"/>
    </w:p>
    <w:p>
      <w:pPr>
        <w:keepNext w:val="1"/>
        <w:spacing w:after="10"/>
      </w:pPr>
      <w:r>
        <w:rPr>
          <w:b/>
          <w:bCs/>
        </w:rPr>
        <w:t xml:space="preserve">Efekt ML.NS617_U1: </w:t>
      </w:r>
    </w:p>
    <w:p>
      <w:pPr/>
      <w:r>
        <w:rPr/>
        <w:t xml:space="preserve">							Student potrafi obliczyć parametry podejścia i odejścia do planety w manewrze asysty grawitacyjnej.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 LiK1_U17</w:t>
      </w:r>
    </w:p>
    <w:p>
      <w:pPr>
        <w:spacing w:before="20" w:after="190"/>
      </w:pPr>
      <w:r>
        <w:rPr>
          <w:b/>
          <w:bCs/>
        </w:rPr>
        <w:t xml:space="preserve">Powiązane efekty obszarowe: </w:t>
      </w:r>
      <w:r>
        <w:rPr/>
        <w:t xml:space="preserve">T1A_U08, T1A_U09, T1A_U13</w:t>
      </w:r>
    </w:p>
    <w:p>
      <w:pPr>
        <w:keepNext w:val="1"/>
        <w:spacing w:after="10"/>
      </w:pPr>
      <w:r>
        <w:rPr>
          <w:b/>
          <w:bCs/>
        </w:rPr>
        <w:t xml:space="preserve">Efekt ML.NS617_U3: </w:t>
      </w:r>
    </w:p>
    <w:p>
      <w:pPr/>
      <w:r>
        <w:rPr/>
        <w:t xml:space="preserve">							Student potrafi wyznaczyć minimalną ilość materiału pędnego do wykonania manewru orbitalnego.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LiK1_U20</w:t>
      </w:r>
    </w:p>
    <w:p>
      <w:pPr>
        <w:spacing w:before="20" w:after="190"/>
      </w:pPr>
      <w:r>
        <w:rPr>
          <w:b/>
          <w:bCs/>
        </w:rPr>
        <w:t xml:space="preserve">Powiązane efekty obszarowe: </w:t>
      </w:r>
      <w:r>
        <w:rPr/>
        <w:t xml:space="preserve">T1A_U15</w:t>
      </w:r>
    </w:p>
    <w:p>
      <w:pPr>
        <w:keepNext w:val="1"/>
        <w:spacing w:after="10"/>
      </w:pPr>
      <w:r>
        <w:rPr>
          <w:b/>
          <w:bCs/>
        </w:rPr>
        <w:t xml:space="preserve">Efekt ML.NS617_U4: </w:t>
      </w:r>
    </w:p>
    <w:p>
      <w:pPr/>
      <w:r>
        <w:rPr/>
        <w:t xml:space="preserve">							Student potrafi wykorzystać programy komputerowe do zdobycia informacji o wartości energetycznej zastosowanego materiału pędnego.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2026-09-27T05:24:54+02:00</dcterms:created>
  <dcterms:modified xsi:type="dcterms:W3CDTF">2026-09-27T05:24:54+02:00</dcterms:modified>
</cp:coreProperties>
</file>

<file path=docProps/custom.xml><?xml version="1.0" encoding="utf-8"?>
<Properties xmlns="http://schemas.openxmlformats.org/officeDocument/2006/custom-properties" xmlns:vt="http://schemas.openxmlformats.org/officeDocument/2006/docPropsVTypes"/>
</file>