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ML.NS529_W2: </w:t>
      </w:r>
    </w:p>
    <w:p>
      <w:pPr/>
      <w:r>
        <w:rPr/>
        <w:t xml:space="preserve">																					Ma podstawową wiedzę na temat wszystkich grup nowoczesnych materiałów z uwypukleniem ich zastosowań.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2026-09-27T18:25:03+02:00</dcterms:created>
  <dcterms:modified xsi:type="dcterms:W3CDTF">2026-09-27T18:25:03+02:00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