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Montaż Urządzeń Energetycznych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 udział w  wykładach.
2) Praca własna - 20 godz., w tym:
a) przygotowanie się do kolokwium - 10 godz.,
b) bieżące przygotowywanie się do zajęć, praca nad projektem - 10 godz.
Razem – 50 godz.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 godz. udział w 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kierunkowe i specjalnościowe sem. VI.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praktyką przemysłową dotyczącą technologii montażu bloków i urządzeń energetycznych.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Inwestycje energetyczne, procesy technologiczne, proces montażu urządzeń energetycznych i bloków energetycznych, procedury, harmonogramowanie.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zaliczeniowe, projekt.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zostanie przekazana studentom przez prowadzącego na pierwszych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ML.NS532_W1: </w:t>
      </w:r>
    </w:p>
    <w:p>
      <w:pPr/>
      <w:r>
        <w:rPr/>
        <w:t xml:space="preserve">Ma wiedzę dotyczącą materiałów stosowanych w energetyce oraz zasad montażu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E1_W07,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T1A_W06</w:t>
      </w:r>
    </w:p>
    <w:p>
      <w:pPr>
        <w:keepNext w:val="1"/>
        <w:spacing w:after="10"/>
      </w:pPr>
      <w:r>
        <w:rPr>
          <w:b/>
          <w:bCs/>
        </w:rPr>
        <w:t xml:space="preserve">Efekt ML.NS532_W2: </w:t>
      </w:r>
    </w:p>
    <w:p>
      <w:pPr/>
      <w:r>
        <w:rPr/>
        <w:t xml:space="preserve">Zna zasady montażu bloków energetycznych i procedury im towarzyszące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E1_W08, E1_W28,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ML.NS532_U1: </w:t>
      </w:r>
    </w:p>
    <w:p>
      <w:pPr/>
      <w:r>
        <w:rPr/>
        <w:t xml:space="preserve">Potrafi posługiwać się instrukcjami specyficznymi dla procesów inwestycyjnych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E1_U07, E1_U08, E1_U15,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T1A_U06, T1A_U07, T1A_U11,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ML.NS532_U2: </w:t>
      </w:r>
    </w:p>
    <w:p>
      <w:pPr/>
      <w:r>
        <w:rPr/>
        <w:t xml:space="preserve">Potrafi brać udział w procesie montażu urządzeń lub bloków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E1_U07, E1_U08, E1_U15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T1A_U06, T1A_U07, T1A_U11</w:t>
      </w:r>
    </w:p>
    <w:p>
      <w:pPr>
        <w:keepNext w:val="1"/>
        <w:spacing w:after="10"/>
      </w:pPr>
      <w:r>
        <w:rPr>
          <w:b/>
          <w:bCs/>
        </w:rPr>
        <w:t xml:space="preserve">Efekt ML.NS532_U3: </w:t>
      </w:r>
    </w:p>
    <w:p>
      <w:pPr/>
      <w:r>
        <w:rPr/>
        <w:t xml:space="preserve">Umie korzystać ze specjalistycznej dokumentacji w procesie montażu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E1_U08, E1_U13, E1_U15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T1A_U07, T1A_U09,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ML.NS532_K1: </w:t>
      </w:r>
    </w:p>
    <w:p>
      <w:pPr/>
      <w:r>
        <w:rPr/>
        <w:t xml:space="preserve">Ma umiejętności pracy grupowej.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ML.NS532_K2: </w:t>
      </w:r>
    </w:p>
    <w:p>
      <w:pPr/>
      <w:r>
        <w:rPr/>
        <w:t xml:space="preserve">Potrafi ocenić kluczowe działania związane z procesem inwestycyjnym.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E1_K04, E1_K05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2026-10-19T12:12:54+02:00</dcterms:created>
  <dcterms:modified xsi:type="dcterms:W3CDTF">2026-10-19T12:12:54+02:00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