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CAD 3D z Elementami PLM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Suchodolski.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godzin udział w ćwiczeniach projektowych.
2) Praca własna studenta - przygotowywanie się do zajęć, praca nad projektem. - 30 godzin.  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 godzin udział w ćwiczeniach projektowych.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godz., w tym:
a) udział w ćwiczeniach projektowych - 30 godz.,
b) przygotowywanie się do zajęć, praca nad projektem. - 30 godz. 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"Podstawy Konstrukcji Maszyn".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 grupy x 12 osób = 36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posługiwania się studentów programem CAD, CAE i PLM. Modelowanie CAD, analizy CAE (np. MES, zarządzanie projektem, tworzenie projektu przez grupę studentów i jego zarządzanie przez internet (PLM).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1:
Wprowadzenie do systemu CREO 2 (interfejs użytkownika, systemy plików, konfiguracja ustawień, parametry i relacje obiektu) na przykładzie wiertarki. Nazewnictwo plików w projekcie.
Zajęcia 2-4:
Modelowanie prostych części (zajęcia wspólne - prowadzący pokazuje jak za modelować element).
Zajęcia 5:
Modelowanie prostych części (zajęcia zindywidualizowane - na podstawie dokumentacji płaskiej/modelu step student musi odtworzyć część).
Zajęcia 6:
Praca ze złożeniami (tworzenie, więzy statyczne i dynamiczne) + kinematyka złożeń (symulacje ruchu, sprawdzanie czy nie ma kolizji).
Zajęcia 7-8:
Dokumentacja płaska (elementów i złożeń).
Zajęcia 9-10:
Winchill (wprowadzenie do systemu, zarządzanie projektami - metodyka+zagadnienia techniczne związane z obsługą).
Zajęcia 11-14:
Projekt grupowy (grupy 4-osobowe).
Zajęcia 15:
Rozliczenie projektu (prezentacja pracy). Model 3D projektu musi być gotowy tydzień wcześniej, tak aby można było go wydrukować 3D.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szkoleniowe do programu CREO.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ML.NS724_W1: </w:t>
      </w:r>
    </w:p>
    <w:p>
      <w:pPr/>
      <w:r>
        <w:rPr/>
        <w:t xml:space="preserve">Student posiada wiedzę o modelowaniu CAD, analizach CAE, zarządzaniu projektem i zarządzaniu przez Internet (PLM).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ML.NS724_U1: </w:t>
      </w:r>
    </w:p>
    <w:p>
      <w:pPr/>
      <w:r>
        <w:rPr/>
        <w:t xml:space="preserve">Student posiada umiejętność posługiwania się programem CAD, CAE i PLM, potrafi modelować CAD, wykonywać analizy CAE, zarządzać projektem, zarządzać przez Internet (PLM).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ML.NS724_K1: </w:t>
      </w:r>
    </w:p>
    <w:p>
      <w:pPr/>
      <w:r>
        <w:rPr/>
        <w:t xml:space="preserve">Student tworzy projekt grupowy wykonany z zastosowaniem programu CREO i PLM.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 wykonanego z zastosowaniem programu CREO i PLM.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2026-05-28T17:34:51+02:00</dcterms:created>
  <dcterms:modified xsi:type="dcterms:W3CDTF">2026-05-28T17:34:51+02:00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