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ekonomiczna</w:t>
      </w:r>
    </w:p>
    <w:p>
      <w:pPr>
        <w:keepNext w:val="1"/>
        <w:spacing w:after="10"/>
      </w:pPr>
      <w:r>
        <w:rPr>
          <w:b/>
          <w:bCs/>
        </w:rPr>
        <w:t xml:space="preserve">Koordynator przedmiotu: </w:t>
      </w:r>
    </w:p>
    <w:p>
      <w:pPr>
        <w:spacing w:before="20" w:after="190"/>
      </w:pPr>
      <w:r>
        <w:rPr/>
        <w:t xml:space="preserve">dr Magdalena Grabowska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ZPK8</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8h
Udział w ćwiczeniach 16h
Praca własna 51h
</w:t>
      </w:r>
    </w:p>
    <w:p>
      <w:pPr>
        <w:keepNext w:val="1"/>
        <w:spacing w:after="10"/>
      </w:pPr>
      <w:r>
        <w:rPr>
          <w:b/>
          <w:bCs/>
        </w:rPr>
        <w:t xml:space="preserve">Liczba punktów ECTS na zajęciach wymagających bezpośredniego udziału nauczycieli akademickich: </w:t>
      </w:r>
    </w:p>
    <w:p>
      <w:pPr>
        <w:spacing w:before="20" w:after="190"/>
      </w:pPr>
      <w:r>
        <w:rPr/>
        <w:t xml:space="preserve">0,96 ECTS - wykłady + ćwiczenia
0,48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1,88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statystyka, rachunkowość, matematyka</w:t>
      </w:r>
    </w:p>
    <w:p>
      <w:pPr>
        <w:keepNext w:val="1"/>
        <w:spacing w:after="10"/>
      </w:pPr>
      <w:r>
        <w:rPr>
          <w:b/>
          <w:bCs/>
        </w:rPr>
        <w:t xml:space="preserve">Limit liczby studentów: </w:t>
      </w:r>
    </w:p>
    <w:p>
      <w:pPr>
        <w:spacing w:before="20" w:after="190"/>
      </w:pPr>
      <w:r>
        <w:rPr/>
        <w:t xml:space="preserve">wykład: min 15, ćwiczenia: min 20</w:t>
      </w:r>
    </w:p>
    <w:p>
      <w:pPr>
        <w:keepNext w:val="1"/>
        <w:spacing w:after="10"/>
      </w:pPr>
      <w:r>
        <w:rPr>
          <w:b/>
          <w:bCs/>
        </w:rPr>
        <w:t xml:space="preserve">Cel przedmiotu: </w:t>
      </w:r>
    </w:p>
    <w:p>
      <w:pPr>
        <w:spacing w:before="20" w:after="190"/>
      </w:pPr>
      <w:r>
        <w:rPr/>
        <w:t xml:space="preserve">  Cel główny: zapoznanie z teoretycznymi i praktycznymi aspektami analizy analizy ekonomicznej (z elementami analizy finansowej).
Celem nauczania przedmiotu jest przygotowanie studenta do samodzielnej oceny sytuacji ekonomiczno – finansowej podmiotu / branży, stosowanie podstawowych metod analitycznych i ilościowych w dziedzinie finansów, w tym w szczególności: analizy sprawozdań finansowych, pomiaru wartości dodanej i jej związku z wyceną firmy oraz kosztem kapitału.
</w:t>
      </w:r>
    </w:p>
    <w:p>
      <w:pPr>
        <w:keepNext w:val="1"/>
        <w:spacing w:after="10"/>
      </w:pPr>
      <w:r>
        <w:rPr>
          <w:b/>
          <w:bCs/>
        </w:rPr>
        <w:t xml:space="preserve">Treści kształcenia: </w:t>
      </w:r>
    </w:p>
    <w:p>
      <w:pPr>
        <w:spacing w:before="20" w:after="190"/>
      </w:pPr>
      <w:r>
        <w:rPr/>
        <w:t xml:space="preserve">Wykłady:
Pojęcie, istota i rodzaje analizy ekonomicznej ioraz jej rola w procesie zarządzania jednostką gospodarczą. [2W]
Metody analizy. Źródła informacji wykorzystywane w analizie. [3W ]                                                   Ocena działąlności przedsiębiorstwa uwzględniająca analizę środków trwałych, przychodów, kosztów, zysku/straty [6W]
Zarządzanie przez wartość i ocena jednostki gospodarczej na podstawie wartości dodanej. [5W ]
Ćwiczenia:
Metody analizy. Źródła informacji wykorzystywane w analizie. [ 1Ć]
Analiza sprawozdań finansowych: bilansu, rachunku zysków i strat, informacji
dodatkowej, rachunku środków pieniężnych, zestawienia zmian w kapitale własnym, dekompozycja wskaźników. [ 6Ć]
Ocena struktury i kosztu kapitałów. [2Ć]
Ocena jednostki gospodarczej na podstawie wartości dodanej. [ 4Ć]
Kolokwium I i II  [2Ć]
Ćwiczenia (tematy)
Metody analizy. Źródła informacji wykorzystywane w analizie. 
Wstępna analiza sprawozdań finansowych: bilansu, rachunku zysków i strat, informacji
dodatkowej, rachunku środków pieniężnych, zestawienia zmian w kapitale własnym, dekompozycja wskaźników. Ocena struktury i kosztu kapitałów. 
Ocena jednostki gospodarczej na podstawie wartości dodanej.
</w:t>
      </w:r>
    </w:p>
    <w:p>
      <w:pPr>
        <w:keepNext w:val="1"/>
        <w:spacing w:after="10"/>
      </w:pPr>
      <w:r>
        <w:rPr>
          <w:b/>
          <w:bCs/>
        </w:rPr>
        <w:t xml:space="preserve">Metody oceny: </w:t>
      </w:r>
    </w:p>
    <w:p>
      <w:pPr>
        <w:spacing w:before="20" w:after="190"/>
      </w:pPr>
      <w:r>
        <w:rPr/>
        <w:t xml:space="preserve"> 1. Forma i przebieg  zaliczenia wykładu - EGZAMIN: 
- forma: pisemna,
- czas trwania egzaminu 60 minut  - 90 minut,
2. Forma i przebieg zaliczenia ćwiczeń- KOLOKWIUM                                                                                                                                                                                                                                        - forma: pisemna - zadania
- czas trwania 45 minut  - 90 minut,                                                                                                                                                                                                                                                      
3.  Zaliczenie PRZEDMIOTU wg formuły: 55% EGZAMIN + 45% ĆWICZENIA
3. Zasady oceniania
Przedział dolny Przedział górny Ocena
0,00% 54,9% ndst
55,0% 64,9% dst
65,0% 74,9% dst+
75,0% 84,9% db
85,0% 92,4% db+ 
92,5% 100,0% bdb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Bednarski, R. Borowiecki, J. Duraj, E. Kurtys, T. Waśniewski, B. Wersty, Analiza ekonomiczna przedsiębiorstwa, Wydawnictwo AE im. Oskara Langego, Wrocław 2001
2. W. Dębski, Teoretyczne i praktyczne aspekty zarządzania finansami przedsiębiorstwa,  PWN, Warszawa 2005
Uzupełniająca                                                                                                                                                                                                                                        
1. Red. L. Bednarski, Analiza ekonomiczna przedsiębiorstwa, AE Wrocław
2. W. Bień, Zarządzanie finansami przedsiębiorstw, Difin
3. T. Waśniewski, Analiza finansowa przedsiębiorstwa, FRRwP
4. Cz. Skowronek, Analiza ekonomiczno – finansowa przedsiębiorstw, Zbiór przykładów i zadań, UM C-S, Lublin 2004</w:t>
      </w:r>
    </w:p>
    <w:p>
      <w:pPr>
        <w:keepNext w:val="1"/>
        <w:spacing w:after="10"/>
      </w:pPr>
      <w:r>
        <w:rPr>
          <w:b/>
          <w:bCs/>
        </w:rPr>
        <w:t xml:space="preserve">Witryna www przedmiotu: </w:t>
      </w:r>
    </w:p>
    <w:p>
      <w:pPr>
        <w:spacing w:before="20" w:after="190"/>
      </w:pPr>
      <w:r>
        <w:rPr/>
        <w:t xml:space="preserve">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K_W14: </w:t>
      </w:r>
    </w:p>
    <w:p>
      <w:pPr/>
      <w:r>
        <w:rPr/>
        <w:t xml:space="preserve">Zna podstawowe pojęcia, kategorie, związki funkcyjne i relacje w zakresie analizy finansowej przedsiębiorstw, w tym analizę bilansu, rachunku zysków i strat, analizę wskaźnikową, analizę struktury kapitałowo – majątkowej.</w:t>
      </w:r>
    </w:p>
    <w:p>
      <w:pPr>
        <w:spacing w:before="60"/>
      </w:pPr>
      <w:r>
        <w:rPr/>
        <w:t xml:space="preserve">Weryfikacja: </w:t>
      </w:r>
    </w:p>
    <w:p>
      <w:pPr>
        <w:spacing w:before="20" w:after="190"/>
      </w:pPr>
      <w:r>
        <w:rPr/>
        <w:t xml:space="preserve">Egzamin, Kolokwium w formie rozwiązywania zadań.</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S1P_W06, S1P_W07</w:t>
      </w:r>
    </w:p>
    <w:p>
      <w:pPr>
        <w:keepNext w:val="1"/>
        <w:spacing w:after="10"/>
      </w:pPr>
      <w:r>
        <w:rPr>
          <w:b/>
          <w:bCs/>
        </w:rPr>
        <w:t xml:space="preserve">Efekt K_W15: </w:t>
      </w:r>
    </w:p>
    <w:p>
      <w:pPr/>
      <w:r>
        <w:rPr/>
        <w:t xml:space="preserve">Ma wiedzę o sposobach finansowania działalności gospodarczej (kredyt, leasing, verture capital i inne), koszcie kapitału oraz czynnikach wpływających na ocenę efektywności procesów gospodarczych oraz przedsiębiorstw (np. EVA)</w:t>
      </w:r>
    </w:p>
    <w:p>
      <w:pPr>
        <w:spacing w:before="60"/>
      </w:pPr>
      <w:r>
        <w:rPr/>
        <w:t xml:space="preserve">Weryfikacja: </w:t>
      </w:r>
    </w:p>
    <w:p>
      <w:pPr>
        <w:spacing w:before="20" w:after="190"/>
      </w:pPr>
      <w:r>
        <w:rPr/>
        <w:t xml:space="preserve">Egzamin, Kolokwium w formie rozwiązywania zadań.</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S1P_W06, S1P_W07, S1P_W11</w:t>
      </w:r>
    </w:p>
    <w:p>
      <w:pPr>
        <w:keepNext w:val="1"/>
        <w:spacing w:after="10"/>
      </w:pPr>
      <w:r>
        <w:rPr>
          <w:b/>
          <w:bCs/>
        </w:rPr>
        <w:t xml:space="preserve">Efekt K_W13: </w:t>
      </w:r>
    </w:p>
    <w:p>
      <w:pPr/>
      <w:r>
        <w:rPr/>
        <w:t xml:space="preserve">Ma wiedze pozwalającą na objaśnienie istoty strategii funkcjonowania przedsiębiorstw zarówno na rynku lokalnym, regionalnym jak również w kontekście otoczenia międzynarodowego, dzięki wykorzystaniu podstawowego zakresu wskaźników i mierników finansowych dotyczących zarówno przedsiębiorstw jak i jego otoczenia. </w:t>
      </w:r>
    </w:p>
    <w:p>
      <w:pPr>
        <w:spacing w:before="60"/>
      </w:pPr>
      <w:r>
        <w:rPr/>
        <w:t xml:space="preserve">Weryfikacja: </w:t>
      </w:r>
    </w:p>
    <w:p>
      <w:pPr>
        <w:spacing w:before="20" w:after="190"/>
      </w:pPr>
      <w:r>
        <w:rPr/>
        <w:t xml:space="preserve">Egzamin, Kolokwium w formie rozwiązywania zadań.</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S1P_W03</w:t>
      </w:r>
    </w:p>
    <w:p>
      <w:pPr>
        <w:pStyle w:val="Heading3"/>
      </w:pPr>
      <w:bookmarkStart w:id="3" w:name="_Toc3"/>
      <w:r>
        <w:t>Profil praktyczny - umiejętności</w:t>
      </w:r>
      <w:bookmarkEnd w:id="3"/>
    </w:p>
    <w:p>
      <w:pPr>
        <w:keepNext w:val="1"/>
        <w:spacing w:after="10"/>
      </w:pPr>
      <w:r>
        <w:rPr>
          <w:b/>
          <w:bCs/>
        </w:rPr>
        <w:t xml:space="preserve">Efekt K_U03: </w:t>
      </w:r>
    </w:p>
    <w:p>
      <w:pPr/>
      <w:r>
        <w:rPr/>
        <w:t xml:space="preserve">Analizuje i potrafi interpretować zmiany w kondycji ekonomiczno – finansowej przedsiębiorstw oraz sektorów gospodarki</w:t>
      </w:r>
    </w:p>
    <w:p>
      <w:pPr>
        <w:spacing w:before="60"/>
      </w:pPr>
      <w:r>
        <w:rPr/>
        <w:t xml:space="preserve">Weryfikacja: </w:t>
      </w:r>
    </w:p>
    <w:p>
      <w:pPr>
        <w:spacing w:before="20" w:after="190"/>
      </w:pPr>
      <w:r>
        <w:rPr/>
        <w:t xml:space="preserve">Kolokwium, Praca na zajęciach.</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S1P_U03, S1P_U07</w:t>
      </w:r>
    </w:p>
    <w:p>
      <w:pPr>
        <w:keepNext w:val="1"/>
        <w:spacing w:after="10"/>
      </w:pPr>
      <w:r>
        <w:rPr>
          <w:b/>
          <w:bCs/>
        </w:rPr>
        <w:t xml:space="preserve">Efekt K_U09: </w:t>
      </w:r>
    </w:p>
    <w:p>
      <w:pPr/>
      <w:r>
        <w:rPr/>
        <w:t xml:space="preserve">Potrafi  przygotować i zaprezentować materiał analityczny dotyczący oceny sytuacji finansowej przedsiębiorstwa, prezentujący dane źródłowe, przeprowadzoną analizę oraz wnioski z dokonanej analizy, zarówno w języku polskim jak również w wybranym innym obcym języku.  </w:t>
      </w:r>
    </w:p>
    <w:p>
      <w:pPr>
        <w:spacing w:before="60"/>
      </w:pPr>
      <w:r>
        <w:rPr/>
        <w:t xml:space="preserve">Weryfikacja: </w:t>
      </w:r>
    </w:p>
    <w:p>
      <w:pPr>
        <w:spacing w:before="20" w:after="190"/>
      </w:pPr>
      <w:r>
        <w:rPr/>
        <w:t xml:space="preserve">Kolokwium, Praca na zajęciach.</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S1P_U09</w:t>
      </w:r>
    </w:p>
    <w:p>
      <w:pPr>
        <w:keepNext w:val="1"/>
        <w:spacing w:after="10"/>
      </w:pPr>
      <w:r>
        <w:rPr>
          <w:b/>
          <w:bCs/>
        </w:rPr>
        <w:t xml:space="preserve">Efekt K_U14: </w:t>
      </w:r>
    </w:p>
    <w:p>
      <w:pPr/>
      <w:r>
        <w:rPr/>
        <w:t xml:space="preserve">Potrafi identyfikować i wskazywać możliwe rozwiązania podstawowych problemów w dziedzinie zarządzania finansami oraz zdolności kredytowej (element oceny kondycji ekonomiczno – finansowej).</w:t>
      </w:r>
    </w:p>
    <w:p>
      <w:pPr>
        <w:spacing w:before="60"/>
      </w:pPr>
      <w:r>
        <w:rPr/>
        <w:t xml:space="preserve">Weryfikacja: </w:t>
      </w:r>
    </w:p>
    <w:p>
      <w:pPr>
        <w:spacing w:before="20" w:after="190"/>
      </w:pPr>
      <w:r>
        <w:rPr/>
        <w:t xml:space="preserve">Kolokwium, Praca na zajęciach.</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S1P_U02</w:t>
      </w:r>
    </w:p>
    <w:p>
      <w:pPr>
        <w:keepNext w:val="1"/>
        <w:spacing w:after="10"/>
      </w:pPr>
      <w:r>
        <w:rPr>
          <w:b/>
          <w:bCs/>
        </w:rPr>
        <w:t xml:space="preserve">Efekt K_U15: </w:t>
      </w:r>
    </w:p>
    <w:p>
      <w:pPr/>
      <w:r>
        <w:rPr/>
        <w:t xml:space="preserve">Potrafi ocenić sytuację ekonomiczno-finansową podmiotów gospodarczych, zarówno w kontekście struktury finansowania, kosztów kapitału, struktury kapitałowo - majątkowej jak również z punktu widzenia efektywności działania firmy lub projektu inwestycyjnego. </w:t>
      </w:r>
    </w:p>
    <w:p>
      <w:pPr>
        <w:spacing w:before="60"/>
      </w:pPr>
      <w:r>
        <w:rPr/>
        <w:t xml:space="preserve">Weryfikacja: </w:t>
      </w:r>
    </w:p>
    <w:p>
      <w:pPr>
        <w:spacing w:before="20" w:after="190"/>
      </w:pPr>
      <w:r>
        <w:rPr/>
        <w:t xml:space="preserve">Kolokwium, Praca na zajęciach.</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S1P_U02, S1P_U04</w:t>
      </w:r>
    </w:p>
    <w:p>
      <w:pPr>
        <w:keepNext w:val="1"/>
        <w:spacing w:after="10"/>
      </w:pPr>
      <w:r>
        <w:rPr>
          <w:b/>
          <w:bCs/>
        </w:rPr>
        <w:t xml:space="preserve">Efekt K_U10: </w:t>
      </w:r>
    </w:p>
    <w:p>
      <w:pPr/>
      <w:r>
        <w:rPr/>
        <w:t xml:space="preserve">Potrafi w trakcie dyskusji odnieść się do teorii ekonomicznych oraz dorobku innych dyscyplin pokrewnych, szczególnie w przypadku dyskusji dotyczących rynku globalnego i przedsiębiorstwo ponadnarodowych</w:t>
      </w:r>
    </w:p>
    <w:p>
      <w:pPr>
        <w:spacing w:before="60"/>
      </w:pPr>
      <w:r>
        <w:rPr/>
        <w:t xml:space="preserve">Weryfikacja: </w:t>
      </w:r>
    </w:p>
    <w:p>
      <w:pPr>
        <w:spacing w:before="20" w:after="190"/>
      </w:pPr>
      <w:r>
        <w:rPr/>
        <w:t xml:space="preserve">Kolokwium, Praca na zajęciach.</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S1P_U10</w:t>
      </w:r>
    </w:p>
    <w:p>
      <w:pPr>
        <w:pStyle w:val="Heading3"/>
      </w:pPr>
      <w:bookmarkStart w:id="4" w:name="_Toc4"/>
      <w:r>
        <w:t>Profil praktyczny - kompetencje społeczne</w:t>
      </w:r>
      <w:bookmarkEnd w:id="4"/>
    </w:p>
    <w:p>
      <w:pPr>
        <w:keepNext w:val="1"/>
        <w:spacing w:after="10"/>
      </w:pPr>
      <w:r>
        <w:rPr>
          <w:b/>
          <w:bCs/>
        </w:rPr>
        <w:t xml:space="preserve">Efekt K_KO1: </w:t>
      </w:r>
    </w:p>
    <w:p>
      <w:pPr/>
      <w:r>
        <w:rPr/>
        <w:t xml:space="preserve">Zna zakres swojej wiedzy i umiejętności, wykazuje potrzebę ciągłego doskonalenia się i rozwiązywania nowych problemów, czego wyrazem jest skłonność do dyskusji na forum grupy oraz przygotowywanie projektów do samodzielnego wykonania.</w:t>
      </w:r>
    </w:p>
    <w:p>
      <w:pPr>
        <w:spacing w:before="60"/>
      </w:pPr>
      <w:r>
        <w:rPr/>
        <w:t xml:space="preserve">Weryfikacja: </w:t>
      </w:r>
    </w:p>
    <w:p>
      <w:pPr>
        <w:spacing w:before="20" w:after="190"/>
      </w:pPr>
      <w:r>
        <w:rPr/>
        <w:t xml:space="preserve">Praca na zajęciach.</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p>
      <w:pPr>
        <w:keepNext w:val="1"/>
        <w:spacing w:after="10"/>
      </w:pPr>
      <w:r>
        <w:rPr>
          <w:b/>
          <w:bCs/>
        </w:rPr>
        <w:t xml:space="preserve">Efekt K_KO3: </w:t>
      </w:r>
    </w:p>
    <w:p>
      <w:pPr/>
      <w:r>
        <w:rPr/>
        <w:t xml:space="preserve">Realizuje samodzielnie lub w grupie wymagany przez prowadzącego zakres prac, współpracuje w zespole w trakcie wykonywania wieloetapowych zadań, dzieląc prace na poszczególnych uczestników grupy. </w:t>
      </w:r>
    </w:p>
    <w:p>
      <w:pPr>
        <w:spacing w:before="60"/>
      </w:pPr>
      <w:r>
        <w:rPr/>
        <w:t xml:space="preserve">Weryfikacja: </w:t>
      </w:r>
    </w:p>
    <w:p>
      <w:pPr>
        <w:spacing w:before="20" w:after="190"/>
      </w:pPr>
      <w:r>
        <w:rPr/>
        <w:t xml:space="preserve">Praca na zajęciach.</w:t>
      </w:r>
    </w:p>
    <w:p>
      <w:pPr>
        <w:spacing w:before="20" w:after="190"/>
      </w:pPr>
      <w:r>
        <w:rPr>
          <w:b/>
          <w:bCs/>
        </w:rPr>
        <w:t xml:space="preserve">Powiązane efekty kierunkowe: </w:t>
      </w:r>
      <w:r>
        <w:rPr/>
        <w:t xml:space="preserve">K_KO3</w:t>
      </w:r>
    </w:p>
    <w:p>
      <w:pPr>
        <w:spacing w:before="20" w:after="190"/>
      </w:pPr>
      <w:r>
        <w:rPr>
          <w:b/>
          <w:bCs/>
        </w:rPr>
        <w:t xml:space="preserve">Powiązane efekty obszarowe: </w:t>
      </w:r>
      <w:r>
        <w:rPr/>
        <w:t xml:space="preserve">S1P_K02, S1P_K03, S1P_K07</w:t>
      </w:r>
    </w:p>
    <w:p>
      <w:pPr>
        <w:keepNext w:val="1"/>
        <w:spacing w:after="10"/>
      </w:pPr>
      <w:r>
        <w:rPr>
          <w:b/>
          <w:bCs/>
        </w:rPr>
        <w:t xml:space="preserve">Efekt K_KO6: </w:t>
      </w:r>
    </w:p>
    <w:p>
      <w:pPr/>
      <w:r>
        <w:rPr/>
        <w:t xml:space="preserve">Jest chętny do systematycznego rozwoju, realizacji nowych projektów i zadań, poszukiwań odpowiedzi.</w:t>
      </w:r>
    </w:p>
    <w:p>
      <w:pPr>
        <w:spacing w:before="60"/>
      </w:pPr>
      <w:r>
        <w:rPr/>
        <w:t xml:space="preserve">Weryfikacja: </w:t>
      </w:r>
    </w:p>
    <w:p>
      <w:pPr>
        <w:spacing w:before="20" w:after="190"/>
      </w:pPr>
      <w:r>
        <w:rPr/>
        <w:t xml:space="preserve">Praca na zajęciach.</w:t>
      </w:r>
    </w:p>
    <w:p>
      <w:pPr>
        <w:spacing w:before="20" w:after="190"/>
      </w:pPr>
      <w:r>
        <w:rPr>
          <w:b/>
          <w:bCs/>
        </w:rPr>
        <w:t xml:space="preserve">Powiązane efekty kierunkowe: </w:t>
      </w:r>
      <w:r>
        <w:rPr/>
        <w:t xml:space="preserve">K_KO6</w:t>
      </w:r>
    </w:p>
    <w:p>
      <w:pPr>
        <w:spacing w:before="20" w:after="190"/>
      </w:pPr>
      <w:r>
        <w:rPr>
          <w:b/>
          <w:bCs/>
        </w:rPr>
        <w:t xml:space="preserve">Powiązane efekty obszarowe: </w:t>
      </w:r>
      <w:r>
        <w:rPr/>
        <w:t xml:space="preserve">S1P_K01, S1P_K06</w:t>
      </w:r>
    </w:p>
    <w:p>
      <w:pPr>
        <w:keepNext w:val="1"/>
        <w:spacing w:after="10"/>
      </w:pPr>
      <w:r>
        <w:rPr>
          <w:b/>
          <w:bCs/>
        </w:rPr>
        <w:t xml:space="preserve">Efekt K_KO7: </w:t>
      </w:r>
    </w:p>
    <w:p>
      <w:pPr/>
      <w:r>
        <w:rPr/>
        <w:t xml:space="preserve">Wykazuje się zaangażowaniem i kreatywnością w trakcie dyskusji, potrafi myśleć, stawiać zarówno pytania jak i udzielać odpowiedzi. </w:t>
      </w:r>
    </w:p>
    <w:p>
      <w:pPr>
        <w:spacing w:before="60"/>
      </w:pPr>
      <w:r>
        <w:rPr/>
        <w:t xml:space="preserve">Weryfikacja: </w:t>
      </w:r>
    </w:p>
    <w:p>
      <w:pPr>
        <w:spacing w:before="20" w:after="190"/>
      </w:pPr>
      <w:r>
        <w:rPr/>
        <w:t xml:space="preserve">Praca na zajęciach.</w:t>
      </w:r>
    </w:p>
    <w:p>
      <w:pPr>
        <w:spacing w:before="20" w:after="190"/>
      </w:pPr>
      <w:r>
        <w:rPr>
          <w:b/>
          <w:bCs/>
        </w:rPr>
        <w:t xml:space="preserve">Powiązane efekty kierunkowe: </w:t>
      </w:r>
      <w:r>
        <w:rPr/>
        <w:t xml:space="preserve">K_KO7</w:t>
      </w:r>
    </w:p>
    <w:p>
      <w:pPr>
        <w:spacing w:before="20" w:after="190"/>
      </w:pPr>
      <w:r>
        <w:rPr>
          <w:b/>
          <w:bCs/>
        </w:rPr>
        <w:t xml:space="preserve">Powiązane efekty obszarowe: </w:t>
      </w:r>
      <w:r>
        <w:rPr/>
        <w:t xml:space="preserve">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2026-10-19T13:20:48+02:00</dcterms:created>
  <dcterms:modified xsi:type="dcterms:W3CDTF">2026-10-19T13:20:48+02:00</dcterms:modified>
</cp:coreProperties>
</file>

<file path=docProps/custom.xml><?xml version="1.0" encoding="utf-8"?>
<Properties xmlns="http://schemas.openxmlformats.org/officeDocument/2006/custom-properties" xmlns:vt="http://schemas.openxmlformats.org/officeDocument/2006/docPropsVTypes"/>
</file>