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 kraju. Zwrócenie uwagi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sektora MSP w rozwoju społeczno-gospodarczym kraju.&lt;br&gt;
2. Typy przedsiębiorstw. Sektor małych i średnich przedsiębiorstw.&lt;br&gt;
3. Formy organizacyjno-prawne dla nowego przedsięwzięcia.&lt;br&gt;
4. Opodatkowanie dochodów w działalności gospodarczej.&lt;br&gt;
5. Podejmowanie działalności gospodarczej i procedury formalno-prawne z tym związane.&lt;br&gt;
6. System finansowo-księgowy w przedsiębiorstwie.&lt;br&gt;
7. Ubezpieczenia społeczne w działalności gospodarczej.&lt;br&gt;
8. Podatek VAT.&lt;br&gt;
9. Źródła finansowania biznesu.&lt;br&gt;
10. Biznesplan.&lt;br&gt;
11. Strategie konkurencji.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opracowanie i wygłoszenie przed grupą referatu z zakresu tematyki treści programowych.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B. Godziszewski i inni: Przedsiębiorstwo. Teoria i praktyka zarządzania, PWE, Warszawa 2011;&lt;br&gt;
[2] E. Grzegorzewska – Mischka, W. Wyrzykowski: Przedsiębiorczość, przedsiębiorca, przedsiębiorstwo, Book Market, Gdańsk 2009;&lt;br&gt; 
[3] K. Safin: Zarządzanie małym i średnim przedsiębiorstwem, Wydawnictwo Uniwersytetu Ekonomicznego we Wrocławiu, Wrocław 2012;&lt;br&gt;
Literatura uzupełniająca:&lt;br&gt;
[1] M. Romanowska: Planowanie strategiczne w przedsiębiorstwie,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Student ma wiedzę interdyscyplinarną dotyczącą złożonych procesów i zjawisk zachodzących w przedsiębiorstwach, i otaczającym je świecie, a także zna źródła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HESWY1W2: </w:t>
      </w:r>
    </w:p>
    <w:p>
      <w:pPr/>
      <w:r>
        <w:rPr/>
        <w:t xml:space="preserve">Student ma pogłębioną wiedzę na temat czynników i procesów decydujących o konkurencyjności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Umie praktycznie stosować wiedzę do rozwiązywania prostych problemów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Wykazuje się inicjatywą, elastycznością i samodzielnością -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2026-09-29T04:10:46+02:00</dcterms:created>
  <dcterms:modified xsi:type="dcterms:W3CDTF">2026-09-29T04:10:46+02:00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