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          30
Przygotowanie do zajęć	          25
Czytanie wskazanej literatury   20
Razem                                     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Umięjętność krytycznego myślenia na poziomie maturanym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wybranymi koncepcjami filozoficznymi dotyczącymi społeczeństwa i relacji między jednostką i wspólnotą ludzką oraz rozwijanie umiejętności i kompetencji społecznych związanych z tymi relacjami.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Starożytna filozofia społeczna i myśl chrześcijańska
2. Koncepcja prawa naturalnego i spór o rolę wartości w obowiązywaniu prawa
3. Filozofia społeczna Oświecenia i filozofia liberalizmu
4. XIX-wieczne teorie rozwoju społecznego i współczesne teorie zmiany społecznej
5. Społeczeństwo jako system stosunków społecznych
6. Społeczeństwo jako sieć interakcji społecznych
7. Koncepcje cywilizacji i wizje globalizacji
8. Podsumowanie: koncepcje filozofii społecznej
9. Współczesne koncepcje sprawiedliwości, równości i wspólnoty
10. Współczesne koncepcje wolności i demokracji
11. Konserwatyzm a liberalizm obyczajowy
12. Socjalizm a liberalizm gospodarczy
13. Komunitaryzm a neoliberalizm 
14. Filozofie nowych ruchów społecznych 
15. Podsumowanie: filozoficzne założenia współczesnych ideologii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jest obecność na zajęciach. Osoby mające więcej niż dwie nieobecności zaliczają zaległy materiał na konsultacjach. Końcowa ocena jest średnią arytmetyczną ocen z pisemnego sprawdzianu (po pierwszych zajęciach podsumowujących) i testu (po ostatnich zajęciach podsumowujących), ewentualnie podniesioną przez dodatkowe punkty uzyskane za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główna (wybrane fragmenty):
Swift A., Wprowadzenie do filozofii politycznej, Kraków: Wyd. WAM, 2010
Szacka B., Wprowadzenie do socjologii, Warszawa: Oficyna Naukowa, 2008
Szacki J., Historia myśli socjologicznej. Wydanie nowe, Warszawa: Wyd. Naukowe PWN, 2012
Sztompka P., Socjologia. Analiza społeczeństwa, Kraków: Wyd. Znak, 2009
Teichman J., K.C. Evans, Filozofia. Przewodnik dla początkujących, Warszawa: Wyd. Naukowe PWN, 1994
Literatura uzupełniająca:
Kymlicka W., Współczesna filozofia polityczna. Wprowadzenie, Warszawa 2009
Lukes S., Niezwykłe oświecenie profesora Caritata. Komedia idei, Warszawa, Warszawskie Wyd. Literackie Muza, 2003
Reale G., Historia filozofii starożytnej. II Platon i Arystoteles, Lublin: Wyd KUL, 2008
Strauss L., J. Cropsey, Historia filozofii politycznej, Warszawa: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W_FS01: </w:t>
      </w:r>
    </w:p>
    <w:p>
      <w:pPr/>
      <w:r>
        <w:rPr/>
        <w:t xml:space="preserve">ma wiedzę z zakresu filozoficznych podstaw nauk społecznych (F)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W_FS02: </w:t>
      </w:r>
    </w:p>
    <w:p>
      <w:pPr/>
      <w:r>
        <w:rPr/>
        <w:t xml:space="preserve">zna najnowsze osiągnięcia naukowe z zakresu filozoficznych podstaw teorii socjologicznych i nauk o polityce (F)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II.X.P7S_WG.1.o, II.S.P7S_WG.1,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W_FS03: </w:t>
      </w:r>
    </w:p>
    <w:p>
      <w:pPr/>
      <w:r>
        <w:rPr/>
        <w:t xml:space="preserve">zna historyczno-społeczne uwarunkowania procesu kształtowania się idei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W_FS04: </w:t>
      </w:r>
    </w:p>
    <w:p>
      <w:pPr/>
      <w:r>
        <w:rPr/>
        <w:t xml:space="preserve">zna społeczno-polityczne funkcje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2026-10-02T18:31:44+02:00</dcterms:created>
  <dcterms:modified xsi:type="dcterms:W3CDTF">2026-10-02T18:31:44+02:00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