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- 70, w tym:
a)  udział w wykładach - 30 godz.,
b) udział w ćwiczeniach - 15 godz.,
c) udział w ćwiczeniach projektowych - 15 godz.,
d) udział w konsultacjach do projektu - 10 godz.
2. Praca własna studenta - 45 godzin, w tym:
a) praca własna polegająca na przygotowaniu do kolokwiów - 10 godz.;
b) praca własna w domu związana z przeglądem literatury, opanowaniem wiedzy dostarczonej na wykładzie oraz wykonaniem projektu - 35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 - 70, w tym:
a)  udział w wykładach - 30 godz.,
b) udział w ćwiczeniach - 15 godz.,
c) udział w ćwiczeniach projektowych - 15 godz.,
d) udział w konsultacjach do projektu - 10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elektroniki, elektrotechniki, systemów pokładowych oraz awioniki.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złożonymi systemami lotniczymi, budową systemów pomiarowych, metodami pomiaru wielkości fizycznych oraz metodami analizy wyników pomiarów. Nauczenie sposobu budowy i analizy prostych systemów lotniczych na podstawie ich modeli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z budową i zasadą działania systemów pomiarowych, analizą wyników pomiarów oraz metodami integracji systemów.
Omawiane są budowy, zasady działania i właściwości typowych czujników pomiarowych, struktury układów pomiarowych oraz cele i metody integracji systemów. Prezentowane są interfejsy i magistrale wykorzystywane w typowych układach pomiarowych, przetworniki C/A i A/C, filtry komplementarne i Kalmana oraz zasady próbkowania i kwantowania sygnałów. Omawiane są również metody analizy statystycznej błędów systemu, wyznaczania podstawowych estymatorów, przedziału ufności oraz wnioskowania statystycznego.
Treść ćwiczeń związana jest z treścią wykładu i obejmuje rozwiązywanie przykładowych zadań do tematów omawianych na wykładzie.
Część projektowa dotyczy projektu prostego układu zintegrowanego, którego zakres obejmuje: opracowanie koncepcji, struktury i modelu symulacyjnego systemu, wykonanie pomiarów i analizę statystyczną dokładności czujników pomiarowych systemu oraz zbadanie właściwości systemu. Sprawdzenie działania układu na stanowisku laboratoryjnym.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projektu. Zaliczenie części wykładowej odbywa się na podstawie średniej ocen z dwóch kolokwiów. Ocena końcowa jest średnią ocen z kolokwium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Kayton M., Fried W.R.: Avionic Navigation Systems. Second Edition, John Wiley, 1996.
2. Middleton D.H.: Avionic Systems. Longman Scientific &amp; Technical, 1989.
3. Nawrocki W.: Komputerowe Systemy Pomiarowe. Wydawnictwa Komunikacji i Łączności, Warszawa 2006.
4. Nawrocki W.: Sensory i Systemy Pomiarowe. Wydawnictwo Politechniki Poznańskiej, Poznań 2006.
5. Volk W.: Statystyka Stosowana dla Inżynierów. Wydawnictwa Naukowo-Techniczne, Warszawa 1973.
6. Klonecki W.: Statystyka dla Inżynierów. Wydawnictwa Naukowe PWN, Warszawa1999.
Dodatkowa literatura:
1. Materiały dostarczone przez wykładowcę.
2. Moir I.: „Civil Avionics Systems”,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którym przedmiot jest prowadzony.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ML.NS612_W2: </w:t>
      </w:r>
    </w:p>
    <w:p>
      <w:pPr/>
      <w:r>
        <w:rPr/>
        <w:t xml:space="preserve">Posiada usystematyzowaną wiedzę na temat rodzajów i właściwości czujników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ML.NS612_W2: </w:t>
      </w:r>
    </w:p>
    <w:p>
      <w:pPr/>
      <w:r>
        <w:rPr/>
        <w:t xml:space="preserve">Posiada usystematyzowaną wiedzę na temat rodzajów i właściwości czujników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ML.NS612_W2: </w:t>
      </w:r>
    </w:p>
    <w:p>
      <w:pPr/>
      <w:r>
        <w:rPr/>
        <w:t xml:space="preserve">Posiada usystematyzowaną wiedzę na temat rodzajów i właściwości czujników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ML.NS612_W3: </w:t>
      </w:r>
    </w:p>
    <w:p>
      <w:pPr/>
      <w:r>
        <w:rPr/>
        <w:t xml:space="preserve">Posiada podstawową wiedzę z zakresu statystycznej analizy wyników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ML.NS612_W3: </w:t>
      </w:r>
    </w:p>
    <w:p>
      <w:pPr/>
      <w:r>
        <w:rPr/>
        <w:t xml:space="preserve">Posiada podstawową wiedzę z zakresu statystycznej analizy wyników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ML.NS612_W3: </w:t>
      </w:r>
    </w:p>
    <w:p>
      <w:pPr/>
      <w:r>
        <w:rPr/>
        <w:t xml:space="preserve">Posiada podstawową wiedzę z zakresu statystycznej analizy wyników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ML.NS612_U2: </w:t>
      </w:r>
    </w:p>
    <w:p>
      <w:pPr/>
      <w:r>
        <w:rPr/>
        <w:t xml:space="preserve">Potrafi przeprowadzić eksperyment inżynierski oraz wykonać analizę statystyczną jego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ML.NS612_U2: </w:t>
      </w:r>
    </w:p>
    <w:p>
      <w:pPr/>
      <w:r>
        <w:rPr/>
        <w:t xml:space="preserve">Potrafi przeprowadzić eksperyment inżynierski oraz wykonać analizę statystyczną jego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ML.NS612_U4: </w:t>
      </w:r>
    </w:p>
    <w:p>
      <w:pPr/>
      <w:r>
        <w:rPr/>
        <w:t xml:space="preserve">Potrafi pracować w grupie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ML.NS612_U4: </w:t>
      </w:r>
    </w:p>
    <w:p>
      <w:pPr/>
      <w:r>
        <w:rPr/>
        <w:t xml:space="preserve">Potrafi pracować w grupie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ML.NS612_U4: </w:t>
      </w:r>
    </w:p>
    <w:p>
      <w:pPr/>
      <w:r>
        <w:rPr/>
        <w:t xml:space="preserve">Potrafi pracować w grupie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2026-09-04T18:24:04+02:00</dcterms:created>
  <dcterms:modified xsi:type="dcterms:W3CDTF">2026-09-04T18:24:04+02:00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