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dr Beata Witkowska-Maksimczuk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A13_PiA</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
Praca studenta na ćwiczeniach 15
Przygotowanie do zajęć 60h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kształtowanie ich praktycznych umiejętności z tego zakresu. Tego rodzaju wiedza i umiejętności mogą być użyteczne w codziennej komunikacji interpersonalnej, w pracy zawodowej, w szczególności w pracy urzędnika, a także w działalności społecznej.
</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
</w:t>
      </w:r>
    </w:p>
    <w:p>
      <w:pPr>
        <w:keepNext w:val="1"/>
        <w:spacing w:after="10"/>
      </w:pPr>
      <w:r>
        <w:rPr>
          <w:b/>
          <w:bCs/>
        </w:rPr>
        <w:t xml:space="preserve">Metody oceny: </w:t>
      </w:r>
    </w:p>
    <w:p>
      <w:pPr>
        <w:spacing w:before="20" w:after="190"/>
      </w:pPr>
      <w:r>
        <w:rPr/>
        <w:t xml:space="preserve">ocena na podstawie punktów z wypowiedzi ustnych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z zakresu logicznej teorii argumentacji i psychologii perswazji
</w:t>
      </w:r>
    </w:p>
    <w:p>
      <w:pPr>
        <w:spacing w:before="60"/>
      </w:pPr>
      <w:r>
        <w:rPr/>
        <w:t xml:space="preserve">Weryfikacja: </w:t>
      </w:r>
    </w:p>
    <w:p>
      <w:pPr>
        <w:spacing w:before="20" w:after="190"/>
      </w:pPr>
      <w:r>
        <w:rPr/>
        <w:t xml:space="preserve"> Domowa praca pisemna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Zna najnowsze osiągnięcia naukowe dotyczące wybranych zagadnień z zakresu teorii perswazji i argumentacji 
</w:t>
      </w:r>
    </w:p>
    <w:p>
      <w:pPr>
        <w:spacing w:before="60"/>
      </w:pPr>
      <w:r>
        <w:rPr/>
        <w:t xml:space="preserve">Weryfikacja: </w:t>
      </w:r>
    </w:p>
    <w:p>
      <w:pPr>
        <w:spacing w:before="20" w:after="190"/>
      </w:pPr>
      <w:r>
        <w:rPr/>
        <w:t xml:space="preserve">domowa praca pisemna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keepNext w:val="1"/>
        <w:spacing w:after="10"/>
      </w:pPr>
      <w:r>
        <w:rPr>
          <w:b/>
          <w:bCs/>
        </w:rPr>
        <w:t xml:space="preserve">Efekt W_03: </w:t>
      </w:r>
    </w:p>
    <w:p>
      <w:pPr/>
      <w:r>
        <w:rPr/>
        <w:t xml:space="preserve">zna metody i narzędzia stosowane w badaniach z zakresu teorii perswazji i argumentacji oraz wie, do jakich celów służą
</w:t>
      </w:r>
    </w:p>
    <w:p>
      <w:pPr>
        <w:spacing w:before="60"/>
      </w:pPr>
      <w:r>
        <w:rPr/>
        <w:t xml:space="preserve">Weryfikacja: </w:t>
      </w:r>
    </w:p>
    <w:p>
      <w:pPr>
        <w:spacing w:before="20" w:after="190"/>
      </w:pPr>
      <w:r>
        <w:rPr/>
        <w:t xml:space="preserve">domowa praca pisemna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i obrony przyjętego rozwiązania; w szczególności potrafi: (a) wybrać w danej sytuacji właściwą metodę perswazji lub argumentacji, (b) ocenić jakość użytego argumentu i (c) obronić się przed nieuczciwymi chwytami erystycznymi
---</w:t>
      </w:r>
    </w:p>
    <w:p>
      <w:pPr>
        <w:spacing w:before="60"/>
      </w:pPr>
      <w:r>
        <w:rPr/>
        <w:t xml:space="preserve">Weryfikacja: </w:t>
      </w:r>
    </w:p>
    <w:p>
      <w:pPr>
        <w:spacing w:before="20" w:after="190"/>
      </w:pPr>
      <w:r>
        <w:rPr/>
        <w:t xml:space="preserve">domowa praca pisemna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umie myśleć krytycznie
</w:t>
      </w:r>
    </w:p>
    <w:p>
      <w:pPr>
        <w:spacing w:before="60"/>
      </w:pPr>
      <w:r>
        <w:rPr/>
        <w:t xml:space="preserve">Weryfikacja: </w:t>
      </w:r>
    </w:p>
    <w:p>
      <w:pPr>
        <w:spacing w:before="20" w:after="190"/>
      </w:pPr>
      <w:r>
        <w:rPr/>
        <w:t xml:space="preserve">domowa praca pisemna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się inicjatywą, elastycznością i samodzielnością w rozwiązywaniu problemów, wspierając swoje decyzje racjonalnym namysłem
</w:t>
      </w:r>
    </w:p>
    <w:p>
      <w:pPr>
        <w:spacing w:before="60"/>
      </w:pPr>
      <w:r>
        <w:rPr/>
        <w:t xml:space="preserve">Weryfikacja: </w:t>
      </w:r>
    </w:p>
    <w:p>
      <w:pPr>
        <w:spacing w:before="20" w:after="190"/>
      </w:pPr>
      <w:r>
        <w:rPr/>
        <w:t xml:space="preserve">domowa praca piasemna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2026-09-30T06:05:56+02:00</dcterms:created>
  <dcterms:modified xsi:type="dcterms:W3CDTF">2026-09-30T06:05:56+02:00</dcterms:modified>
</cp:coreProperties>
</file>

<file path=docProps/custom.xml><?xml version="1.0" encoding="utf-8"?>
<Properties xmlns="http://schemas.openxmlformats.org/officeDocument/2006/custom-properties" xmlns:vt="http://schemas.openxmlformats.org/officeDocument/2006/docPropsVTypes"/>
</file>