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Estetyczne aspekty przestrzeni publicznej</w:t>
      </w:r>
    </w:p>
    <w:p>
      <w:pPr>
        <w:keepNext w:val="1"/>
        <w:spacing w:after="10"/>
      </w:pPr>
      <w:r>
        <w:rPr>
          <w:b/>
          <w:bCs/>
        </w:rPr>
        <w:t xml:space="preserve">Koordynator przedmiotu: </w:t>
      </w:r>
    </w:p>
    <w:p>
      <w:pPr>
        <w:spacing w:before="20" w:after="190"/>
      </w:pPr>
      <w:r>
        <w:rPr/>
        <w:t xml:space="preserve">dr Dorota Borowska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A13_EAPP</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 tym:  30 godz. - Ćwiczenia, 20 godz. obserwacje własne, 25 godz. napisanie krótkich esejów. </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Ogólnym celem jest przygotowanie absolwentów kierunku administracja do podejmowania decyzji z uwzględnieniem estetycznych skutków mających znaczenie psychologiczne, ekonomiczne, społeczne i polityczne.
Wykłady/ćwiczenia mają na celu wykształcenie umiejętności dostrzegania problemów występujących w przestrzeni publicznej i ich regulacji za pomocą prawa i działań estetycznych.
</w:t>
      </w:r>
    </w:p>
    <w:p>
      <w:pPr>
        <w:keepNext w:val="1"/>
        <w:spacing w:after="10"/>
      </w:pPr>
      <w:r>
        <w:rPr>
          <w:b/>
          <w:bCs/>
        </w:rPr>
        <w:t xml:space="preserve">Treści kształcenia: </w:t>
      </w:r>
    </w:p>
    <w:p>
      <w:pPr>
        <w:spacing w:before="20" w:after="190"/>
      </w:pPr>
      <w:r>
        <w:rPr/>
        <w:t xml:space="preserve">W trakcie wykładu/ćwiczenia mogą być omawiane takie zagadnienia jak: 
- Znaczenie pojęcia estetyki i innych, z nim związanych, na przykład kultura, sztuka kulturotwórcza i nie kulturotwórcza, sztuka użytkowa, design, projektowanie przestrzeni, sztuka w przestrzeni publicznej
- Wyjaśnienie niektórych zmian dokonujących się w estetyce z powodu wielu czynników w tym min ideologicznych mających znaczenie polityczne, ale także wynikających ze zmieniających się możliwości materiałowych 
- Zapisy Ustawy o ochronie zabytków i opiece nad zabytkami z 2003 roku oraz innych aktów prawnych (jak np. Konstytucja RP) a także konwencji międzynarodowych. 
- Tendencje wynikające ze zwrócenia uwagi na konieczność dopasowywania przestrzeni publicznej do potrzeb osób o zróżnicowanych możliwościach, kształtowanie się idei projektowania uniwersalnego (demokratycznego)
-  Ochrona zabytków jako element estetyki miast i wsi
- Relacje pomiędzy estetyką kształtowana przez człowieka a przyrodą i jej ochroną. Zagadnienia ochrony i prezentacji krajobrazu kulturowego. Pojęcie konserwacji zapobiegawczej środowiska.
- Znaczenie estetyki ekonomiczne i turystyczne. Rozpoznawalność miejsc, siła skojarzeń jako realny element przestrzeni publicznej
- Współczesna wrażliwość estetyczna i stosunek do tradycji. Zjawisko estetyzacji przestrzeni publicznej. 
- Iluminacja jako nie tylko oświetlanie zabytków sztucznym światłem – „rzeźbienie światłem”, ale również jako atrakcja estetyczna, wydarzenie artystyczne
- Sztuka w przestrzeni publicznej, np. pomniki, architektura, rzeźby, instalacje oraz performance, happening itp
- w miarę możliwości wycieczka i spotkanie z architektami lub projektantami wnętrz i in.
</w:t>
      </w:r>
    </w:p>
    <w:p>
      <w:pPr>
        <w:keepNext w:val="1"/>
        <w:spacing w:after="10"/>
      </w:pPr>
      <w:r>
        <w:rPr>
          <w:b/>
          <w:bCs/>
        </w:rPr>
        <w:t xml:space="preserve">Metody oceny: </w:t>
      </w:r>
    </w:p>
    <w:p>
      <w:pPr>
        <w:spacing w:before="20" w:after="190"/>
      </w:pPr>
      <w:r>
        <w:rPr/>
        <w:t xml:space="preserve">Podstawą zaliczenia jest napisanie 12-14 krótkich wypowiedzi po każdym wykładzie/ ćwiczeniu. Każda wypowiedź jest punktowana wg wskazanych kryteriów. Zdobyte punkty są podstawą wystawienia oceny.
Kryteria i punktacja:
1-2 pkt - co najmniej trzy zdania trafnie wybrane z wykładu, nawiązujące do poruszanego tematu. 
3-4 pkt - co najmniej trzy zdania zawierające osobistą reakcję - emocje, myśli, pytania, które pojawiły się w zetknięciu z treścią wykładu.
5-6 - co najmniej trzy zdania twórczej wypowiedzi zawierające refleksję z własnym przykładem, argumentacją lub z propozycją zmiany
Ocena wynikająca z punktacji:
13-25 pkt - ocena 3
26-39 pkt - ocena 3.5
40-52 pkt - ocena 4
53-64 pkt - ocena 4.5
65-78 pkt - ocena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"Dzieje sześciu pojęć" Władysław Tatarkiewicz, PWN, Warszawa 2005
2. "Estetyka i poszukiwanie znaczeń w przestrzeniach architektonicznych" Magdalena Borowska, Semper, Warszawa 2013
3. "Granice poznania doświadczenia estetycznego" Piotr Schollenberger, Semper, Warszawa 2014
4. "Miasto szczęśliwe. Jak zmienić nasze życie, zmieniając nasze miasta" Montgomery Charles, Wysoki Zamek, 2015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W_1: </w:t>
      </w:r>
    </w:p>
    <w:p>
      <w:pPr/>
      <w:r>
        <w:rPr/>
        <w:t xml:space="preserve">Student zna zapisy ustawy o ochronie zabytków i opiece nad zabytkami z 2003 roku oraz innych aktów prawnych (jak np. Konstytucja RP) a także konwencji międzynarodowych. </w:t>
      </w:r>
    </w:p>
    <w:p>
      <w:pPr>
        <w:spacing w:before="60"/>
      </w:pPr>
      <w:r>
        <w:rPr/>
        <w:t xml:space="preserve">Weryfikacja: </w:t>
      </w:r>
    </w:p>
    <w:p>
      <w:pPr>
        <w:spacing w:before="20" w:after="190"/>
      </w:pPr>
      <w:r>
        <w:rPr/>
        <w:t xml:space="preserve">Wypowiedzi studentów podczas ćwiczeń</w:t>
      </w:r>
    </w:p>
    <w:p>
      <w:pPr>
        <w:spacing w:before="20" w:after="190"/>
      </w:pPr>
      <w:r>
        <w:rPr>
          <w:b/>
          <w:bCs/>
        </w:rPr>
        <w:t xml:space="preserve">Powiązane efekty kierunkowe: </w:t>
      </w:r>
      <w:r>
        <w:rPr/>
        <w:t xml:space="preserve">K_W03, K_W05, K_W07</w:t>
      </w:r>
    </w:p>
    <w:p>
      <w:pPr>
        <w:spacing w:before="20" w:after="190"/>
      </w:pPr>
      <w:r>
        <w:rPr>
          <w:b/>
          <w:bCs/>
        </w:rPr>
        <w:t xml:space="preserve">Powiązane efekty obszarowe: </w:t>
      </w:r>
      <w:r>
        <w:rPr/>
        <w:t xml:space="preserve">S1A_W01, S1A_W02, S1A_W03, S1A_W04, S1A_W05, S1A_W07, S1A_W08, S1A_W09, S1A_W02, S1A_W03, S1A_W04, S1A_W07, S1A_W08, S1A_W11</w:t>
      </w:r>
    </w:p>
    <w:p>
      <w:pPr>
        <w:keepNext w:val="1"/>
        <w:spacing w:after="10"/>
      </w:pPr>
      <w:r>
        <w:rPr>
          <w:b/>
          <w:bCs/>
        </w:rPr>
        <w:t xml:space="preserve">Efekt W_2: </w:t>
      </w:r>
    </w:p>
    <w:p>
      <w:pPr/>
      <w:r>
        <w:rPr/>
        <w:t xml:space="preserve">Student rozumie znaczenie pojęcia estetyki i innych, z nim związanych, na przykład kultura, sztuka kulturotwórcza i nie kulturotwórcza, sztuka użytkowa, design, projektowanie przestrzeni, sztuka w przestrzeni publicznej.</w:t>
      </w:r>
    </w:p>
    <w:p>
      <w:pPr>
        <w:spacing w:before="60"/>
      </w:pPr>
      <w:r>
        <w:rPr/>
        <w:t xml:space="preserve">Weryfikacja: </w:t>
      </w:r>
    </w:p>
    <w:p>
      <w:pPr>
        <w:spacing w:before="20" w:after="190"/>
      </w:pPr>
      <w:r>
        <w:rPr/>
        <w:t xml:space="preserve">Wypowiedzi ustne podczas zajęć</w:t>
      </w:r>
    </w:p>
    <w:p>
      <w:pPr>
        <w:spacing w:before="20" w:after="190"/>
      </w:pPr>
      <w:r>
        <w:rPr>
          <w:b/>
          <w:bCs/>
        </w:rPr>
        <w:t xml:space="preserve">Powiązane efekty kierunkowe: </w:t>
      </w:r>
      <w:r>
        <w:rPr/>
        <w:t xml:space="preserve">K_W01	, K_W03, K_W04, K_W06</w:t>
      </w:r>
    </w:p>
    <w:p>
      <w:pPr>
        <w:spacing w:before="20" w:after="190"/>
      </w:pPr>
      <w:r>
        <w:rPr>
          <w:b/>
          <w:bCs/>
        </w:rPr>
        <w:t xml:space="preserve">Powiązane efekty obszarowe: </w:t>
      </w:r>
      <w:r>
        <w:rPr/>
        <w:t xml:space="preserve">S1A_W01, S1A_W05, S1A_W07, S1A_W01, S1A_W02, S1A_W03, S1A_W04, S1A_W05, S1A_W07, S1A_W08, S1A_W09, S1A_W03, S1A_W07, S1A_W09, S1A_W11, S1A_W05, S1A_W06</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Student potrafi określić czynniki polityczne i administracyjne wpływające na estetykę przestrzeni</w:t>
      </w:r>
    </w:p>
    <w:p>
      <w:pPr>
        <w:spacing w:before="60"/>
      </w:pPr>
      <w:r>
        <w:rPr/>
        <w:t xml:space="preserve">Weryfikacja: </w:t>
      </w:r>
    </w:p>
    <w:p>
      <w:pPr>
        <w:spacing w:before="20" w:after="190"/>
      </w:pPr>
      <w:r>
        <w:rPr/>
        <w:t xml:space="preserve">Wypowiedzi ustne podczas ćwiczeń</w:t>
      </w:r>
    </w:p>
    <w:p>
      <w:pPr>
        <w:spacing w:before="20" w:after="190"/>
      </w:pPr>
      <w:r>
        <w:rPr>
          <w:b/>
          <w:bCs/>
        </w:rPr>
        <w:t xml:space="preserve">Powiązane efekty kierunkowe: </w:t>
      </w:r>
      <w:r>
        <w:rPr/>
        <w:t xml:space="preserve">K_U01, K_U04, K_U08</w:t>
      </w:r>
    </w:p>
    <w:p>
      <w:pPr>
        <w:spacing w:before="20" w:after="190"/>
      </w:pPr>
      <w:r>
        <w:rPr>
          <w:b/>
          <w:bCs/>
        </w:rPr>
        <w:t xml:space="preserve">Powiązane efekty obszarowe: </w:t>
      </w:r>
      <w:r>
        <w:rPr/>
        <w:t xml:space="preserve">P1A_U01, P1A_U02, P1A_U03, P1A_U05, P1A_U06, P1A_U07, P1A_U08, P1A_U09, P1A_U10, S1A_U01, S1A_U02, S1A_U03, S1A_U04, S1A_U05, S1A_U06, S1A_U07, S1A_U08, S1A_U01, S1A_U02, S1A_U04, S1A_U06, S1A_U07</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Student rozumie relacje pomiędzy estetyką kształtowaną przez człowieka a przyrodą i jej ochroną</w:t>
      </w:r>
    </w:p>
    <w:p>
      <w:pPr>
        <w:spacing w:before="60"/>
      </w:pPr>
      <w:r>
        <w:rPr/>
        <w:t xml:space="preserve">Weryfikacja: </w:t>
      </w:r>
    </w:p>
    <w:p>
      <w:pPr>
        <w:spacing w:before="20" w:after="190"/>
      </w:pPr>
      <w:r>
        <w:rPr/>
        <w:t xml:space="preserve">Wypowiedzi ustne podczas ćwiczeń</w:t>
      </w:r>
    </w:p>
    <w:p>
      <w:pPr>
        <w:spacing w:before="20" w:after="190"/>
      </w:pPr>
      <w:r>
        <w:rPr>
          <w:b/>
          <w:bCs/>
        </w:rPr>
        <w:t xml:space="preserve">Powiązane efekty kierunkowe: </w:t>
      </w:r>
      <w:r>
        <w:rPr/>
        <w:t xml:space="preserve">K_K01, K_K02, K_K04</w:t>
      </w:r>
    </w:p>
    <w:p>
      <w:pPr>
        <w:spacing w:before="20" w:after="190"/>
      </w:pPr>
      <w:r>
        <w:rPr>
          <w:b/>
          <w:bCs/>
        </w:rPr>
        <w:t xml:space="preserve">Powiązane efekty obszarowe: </w:t>
      </w:r>
      <w:r>
        <w:rPr/>
        <w:t xml:space="preserve">S1A_K01, S1A_K02, S1A_K03, S1A_K04, S1A_K05, S1A_K07, S1A_K01, S1A_K02, S1A_K04, S1A_K06, S1A_K02, S1A_K03, S1A_K05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2026-07-25T07:39:17+02:00</dcterms:created>
  <dcterms:modified xsi:type="dcterms:W3CDTF">2026-07-25T07:39:17+02:00</dcterms:modified>
</cp:coreProperties>
</file>

<file path=docProps/custom.xml><?xml version="1.0" encoding="utf-8"?>
<Properties xmlns="http://schemas.openxmlformats.org/officeDocument/2006/custom-properties" xmlns:vt="http://schemas.openxmlformats.org/officeDocument/2006/docPropsVTypes"/>
</file>