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Prawo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inż.Anna Piotrowska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HESPRA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25 godz. = 1 ECTS:
wykłady 15 godz., praca własna studenta 10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17 godz. = 0,5 ECTS:
wykład 15 godz., konsultacje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8 godz. = 0 ECTS:
praca własna 8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ustaleniami dziekanatu WIL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n.t. procesu inwestycyjnego i budowlanego zawartej w Prawie budowlanym, ustawie o planowaniu i zagospodarowaniu przestrzennym oraz "specustawie" drogowej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Podstawowe akty prawne regulujące proces inwestycyjny i budowlany - ustawa o planowaniu i zagospodarowaniu przestrzennym, Prawo budowlane i tzw."specustawa" drogowa. 
2. Miejscowy plan zagospodarowania przestrzennego oraz decyzja o warunkach zabudowy i zagospodarowania terenu jako wytyczne do projektu budowlanego. 
3. Przepisy techniczno –budowlane, zakres obowiązywania i możliwości odstępstw.
4. Podstawowe akty wykonawcze - rozporządzenia. 
5. Dopuszczenia do obrotu i stosowania wyrobów budowlanych. 
6. Samodzielne funkcje techniczne w budownictwie i zasady uzyskiwania uprawnień.
7. Prawa i obowiązki uczestników procesu budowlanego. 
8. Postępowanie przy projektowaniu i wykonawstwie robót budowlanych przy obiektach zabytkowych. 
9. Ochrona środowiska - ocena oddziaływania inwestycji na środowisko. 
10. Utrzymanie obiektu budowlanego, okresowe kontrole stanu technicznego i osoby uprawnione do ich przeprowadzania. 
11. Katastrofy budowlane i  postępowanie wyjaśniające. 
12. Organizacja służb administracji architektoniczno –budowlanej i nadzoru budowlanego. 
13. Odpowiedzialność karna, cywilna i zawodowa w budownictwie. 
14. Kierunki zmian w przepisach - Kodeks urbanistyczno-budowlany. 
15. Test sprawdzający.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sprawdzian końcowy w postaci testu zawierającego 10 pytań, zaliczenie &gt;= 5 pkt (max 10 pkt).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Akty prawne z komentarzami: ustawa Prawo budowlane i inne ustawy oraz odpowiednie przepisy wykonawcze do ustaw zawarte w Dziennikach Ustaw, inne publikacje książkowe z tytułem „Prawo budowlane” wg aktualnego stanu prawnego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HESPRAW1: </w:t>
      </w:r>
    </w:p>
    <w:p>
      <w:pPr/>
      <w:r>
        <w:rPr/>
        <w:t xml:space="preserve">Zna prawa i obowiązki uczestnikow procesu inwestycyjnego i ich wzajemne relacje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HESPRAU1: </w:t>
      </w:r>
    </w:p>
    <w:p>
      <w:pPr/>
      <w:r>
        <w:rPr/>
        <w:t xml:space="preserve">Zna procedurę rozpoczęcia robot budowlanych, reralizacji  i przekazania obiektu do użytkowwnia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HESPRAK1: </w:t>
      </w:r>
    </w:p>
    <w:p>
      <w:pPr/>
      <w:r>
        <w:rPr/>
        <w:t xml:space="preserve">Zna zasady poszanowania interesu osób trzecich i oddziaływania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2026-10-19T13:46:53+02:00</dcterms:created>
  <dcterms:modified xsi:type="dcterms:W3CDTF">2026-10-19T13:46:53+02:00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