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A13_PPC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wybrane teorie i koncepcje w zakresie prawa cywilnego, postępowania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W_02: </w:t>
      </w:r>
    </w:p>
    <w:p>
      <w:pPr/>
      <w:r>
        <w:rPr/>
        <w:t xml:space="preserve">Zna podstawową terminologię w zakresie prawa i postępowania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posługiwania się podstawowymi pojęciami cywilnoprawnymi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2026-07-26T10:55:55+02:00</dcterms:created>
  <dcterms:modified xsi:type="dcterms:W3CDTF">2026-07-26T10:55:55+02:00</dcterms:modified>
</cp:coreProperties>
</file>

<file path=docProps/custom.xml><?xml version="1.0" encoding="utf-8"?>
<Properties xmlns="http://schemas.openxmlformats.org/officeDocument/2006/custom-properties" xmlns:vt="http://schemas.openxmlformats.org/officeDocument/2006/docPropsVTypes"/>
</file>