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przegląd literatury – 10h, przygotowanie do ćwiczeń – 9h, przygotowanie do zaliczenia – 5h, przygotowanie do egzaminu – 6h;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zarządzaniu i wykształcenie umiejętności w doborze metod modelowania ekonometrycznego i samodzielnego rozwiązywania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oraz ocenę projektu badawczego wykonanego samodzielnie przez studenta.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efekty kierunkowe: </w:t>
      </w:r>
      <w:r>
        <w:rPr/>
        <w:t xml:space="preserve">K_WO4</w:t>
      </w:r>
    </w:p>
    <w:p>
      <w:pPr>
        <w:spacing w:before="20" w:after="190"/>
      </w:pPr>
      <w:r>
        <w:rPr>
          <w:b/>
          <w:bCs/>
        </w:rPr>
        <w:t xml:space="preserve">Powiązane efekty obszarowe: </w:t>
      </w:r>
      <w:r>
        <w:rPr/>
        <w:t xml:space="preserve">S1P_W04</w:t>
      </w:r>
    </w:p>
    <w:p>
      <w:pPr>
        <w:keepNext w:val="1"/>
        <w:spacing w:after="10"/>
      </w:pPr>
      <w:r>
        <w:rPr>
          <w:b/>
          <w:bCs/>
        </w:rPr>
        <w:t xml:space="preserve">Efekt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2026-08-15T09:58:22+02:00</dcterms:created>
  <dcterms:modified xsi:type="dcterms:W3CDTF">2026-08-15T09:58:22+02:00</dcterms:modified>
</cp:coreProperties>
</file>

<file path=docProps/custom.xml><?xml version="1.0" encoding="utf-8"?>
<Properties xmlns="http://schemas.openxmlformats.org/officeDocument/2006/custom-properties" xmlns:vt="http://schemas.openxmlformats.org/officeDocument/2006/docPropsVTypes"/>
</file>