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modelowanie i obliczanie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Czumaj, mgr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Klasyfikacja ustrojów konstrukcyjnych; modele obliczeniowe budowli - podstawowe pojęcia,  ograniczenia programów komputerowych (analiza liniowa a nieliniowa), obliczenia statyczne i dynamiczne; programy komputerowe dedykowane obliczeniom konstrukcji budowlanych.
• Pojęcie elementu skończonego i podziału konstrukcji na elementy, kiedy obliczenia MESem są przybliżone, itp.
• Podstawy pracy z programem  Robot Structural Analysis  - typy zadań, materiały, normy, dokładność, jednostki, ... .
• Konstrukcje prętowe – płaskie (2D) i przestrzenne (3D); definicja prętów, modelowanie połączeń (węzłów) i podpór, materiały, charakterystyki przekroju.
• Obciążenia konstrukcji - rodzaje obciążeń, obciążenia powierzchniowe i liniowe, kombinacje.
• Konstrukcje powierzchniowe - definicja geometrii płyt i powłok (kiedy płyta a kiedy powłoka): definicja konturów, otworów, definicja  materiału; podpory  (podpory punktowe, słupy, liniowe, powierzchniowe);  podział na elementy skończone (tzw. siatkowanie) konstrukcji płytowych – różne metody podziału, adaptacja (zagęszczanie), siatki (ręczne i automatyczne), siatka regularna, analiza zbieżności wyników dla różnych gęstości i rodzajów siatek.
• Konstrukcje prętowo-powierzchniowe, zasady modelowania, pojęcie offsetu, ograniczenia w modelowaniu.
• Model BIM 3D, model analityczny BIM, metody przekazywania modeli w BIM, formaty danych.
• Problemy automatyzacji obliczeń na podstawie modelu BIM, współosiowość elementów konstrukcji.
• Krytyczna ocena wyników dla konstrukcji prętowych i płytowych – interpretacja sił i reakcji; wykresy sił, przemieszczeń i reakcji; mapy, izolinie i wartości w elementach skończonych. Ocena wiarygodności wyników.
• Wymiarowanie wg. Eurokodów.
W czasie zajęć przekazana zostanie elementarna wiedza z zakresu stosowanej metody obliczeniowej przez system Robot Structural Analysys umożliwiająca zrozumienie ogólnych zasad modelowania i umiejętnej (odpowiedzialnej) interpretacji wyników. Bez tej podstawowej wiedzy stosowanie programu typu Robot jest ryzykowne - użytkownik nie umie sprawdzić poprawności przyjętego modelu i poprawności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
[2] Materiały internetowe dla programu Autodesk Revit;
[3] G.Rakowski, Z. Kacprzyk, Metoda Elementów Skończonych w mechanice konstrukcji, OWPW, Warszawa 2016
[4] Z. Kacprzyk,  BIM in structural modeling and calculations. In: Theoretical Foundations of Civil Engineering. Structural Mechanics, VII . Oficyna Wydawnicza Politechniki Warszawskiej, Warsaw 2016, pp. 9-20.
[5] materiały autorskie na stronie WWW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W przedmiocie omawiane są podstawy modelowania konstrukcji budowlanych dla potrzeby procesu BIM. Student otrzyma niezbędną wiedzę z zakresu modelowania geometrycznego i analitycznego konstrukcji. Pozna zasady modelowania, weryfikacji i walidacji. Zapozna się z nowoczesnym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HESWYU1: </w:t>
      </w:r>
    </w:p>
    <w:p>
      <w:pPr/>
      <w:r>
        <w:rPr/>
        <w:t xml:space="preserve">Umiejętność modelowania geometrycznego konstrukcji z wykorzystaniem nowoczesnego oprogramowania. Umiejętność obliczania konstrukcji z weryfikacją i walidacją.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2026-09-04T23:08:57+02:00</dcterms:created>
  <dcterms:modified xsi:type="dcterms:W3CDTF">2026-09-04T23:08:57+02:00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