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Zasady BHP i ochrona przeciwpożarowa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Jacek Gorzelewski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tego przedmiotu jest wskazanie świeżo przyjętym studentom 1 - go roku zagrożeń jakie mogą wystąpić w nowym środowisku, czyli w obiektach akademickich związanych z możliwością wystąpienia pożaru oraz wypadkami losowymi. Zajęcia te mają poinstruować studentów jak postępować w przypadku wystąpienia takich zagrożeń.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 i omówienie potrzeby szkolenia, przepisów administracyjno - prawnych dotyczących tego przedmiotu oraz w ramach wykładu prezentowane są filmy dydaktyczne: jeden o tematyce ochrony przeciwpożarowej i drugi dotyczący udzielania pierwszej pomocy ofiarom nieszczęśliwych wypadków.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Zaliczenie przedmiotu odbywa się na podstawie obecności na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K_WO7: </w:t>
      </w:r>
    </w:p>
    <w:p>
      <w:pPr/>
      <w:r>
        <w:rPr/>
        <w:t xml:space="preserve">Ma wiedzę o normach i regulacjach prawnych, organizacyjnych, moralnych i etycznych kształtujących struktury i instytucje społeczno - ekonomiczne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S1P_W04, S1P_W07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2025-07-04T13:54:05+02:00</dcterms:created>
  <dcterms:modified xsi:type="dcterms:W3CDTF">2025-07-04T13:54:05+02:00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