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Godziny kontaktowe - 145 godzin, w tym:
obecność na wykładach - 60 godzin,
udział w ćwiczeniach - 60 godzin,
konsultacje do wykładu i ćwiczeń - 15 godzin, 
zaliczenia i egzaminy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godz.
2. Granica ciągu liczbowego. Liczba Eulera. Funkcje rzeczywiste jednej zmiennej rzeczywistej i ich własności. Granica i ciągłość w/w funkcji. Przykłady twierdzeń o funkcjach ciągłych. Pojęcie kierunku asymptotycznego do wykresu w/w funkcji - 10 godz.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10 godz.
4. Całka nieoznaczona i jej własności; podstawowe metody całkowania; wzory rekurencyjne. Całka oznaczona i jej własności. Twierdzenia główne rachunku całkowego. Całki niewłaściwe pierwszego rodzaju i drugiego rodzaju. Zastosowania geometryczne całek oznaczonych 10 godz. 
5. Rachunek macierzowy. Systemy liniowe i metoda eliminacji Gaussa-Jordana. Pojęcia wyznacznika macierzy kwadratowej, minora oraz rzędu dowolnej macierzy. Twierdzenie Kroneckera-Capelliego.Systemy linowe Cramera - 6 godz.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10 godz. 
7. Szeregi liczbowe. Kryteria zbieżności szeregów o wyrazach dodatnich, nieujemnych,
naprzemiennych; zbieżność bezwzględna i warunkowa - 6 godz.
Ćwiczenia
1. Wykonywanie działań na liczbach zespolonych i rozwiązywanie równań algebraicznych w ciele liczb zespolonych. Rozkładanie funkcji wymiernej na ułamki proste w ciałach liczb rzeczywistych i zespolonych - 6 godz.
2. Obliczanie granicy ciągów. Badanie własności rzeczywistych funkcji jednej zmiennej rzeczywistej; obliczanie granicy funkcji; badanie ciągłości funkcji; wyznaczanie asymptot do wykresów funkcji -10 godz.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- 10 godz.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16 godz.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8 godz. 
6. 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10 godz. </w:t>
      </w:r>
    </w:p>
    <w:p>
      <w:pPr>
        <w:keepNext w:val="1"/>
        <w:spacing w:after="10"/>
      </w:pPr>
      <w:r>
        <w:rPr>
          <w:b/>
          <w:bCs/>
        </w:rPr>
        <w:t xml:space="preserve">Metody oceny: </w:t>
      </w:r>
    </w:p>
    <w:p>
      <w:pPr>
        <w:spacing w:before="20" w:after="190"/>
      </w:pPr>
      <w:r>
        <w:rPr/>
        <w:t xml:space="preserve">Wykłady: Liczba wykładów 30, po 2 godz. lek., a więc w sumie 60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Ćwiczenia: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Ćwiczenia. Każde kolokwium jest na 10 pkt. Zaliczenie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zintegrowaną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(pełny tekst dostępny na libra.ibuk.pl)
3. R. Leitner, W.Matuszewski, Z.Rojek, Zadania z matematyki wyższej, cz.I., cz.II., WN-T, W-wa 2015 (pełny tekst dostępny na libra.ibuk.pl)
4. G.M. Fichtenholz, Rachunek różniczkowy i całkowy, t.I., t.II., PWN, W-wa 2012
5. W. Żakowski, G. Decewicz, Matematyka, cz.I., WN-T, W-wa 2007
6. W. Żakowski, W. Kołodziej, Matematykaa, cz II., WN-T, W-wa 2013
7. T. Trajdos, Matematyka cz. III, WN-T, W-wa 2013
8.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2026-09-27T04:38:39+02:00</dcterms:created>
  <dcterms:modified xsi:type="dcterms:W3CDTF">2026-09-27T04:38:39+02:00</dcterms:modified>
</cp:coreProperties>
</file>

<file path=docProps/custom.xml><?xml version="1.0" encoding="utf-8"?>
<Properties xmlns="http://schemas.openxmlformats.org/officeDocument/2006/custom-properties" xmlns:vt="http://schemas.openxmlformats.org/officeDocument/2006/docPropsVTypes"/>
</file>