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prawo pracy (HES)/ Intelectual Property Protection</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OWIiPP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Odrabianie zadań domowych i przygotowanie się do zajęć 30 h. Razem 60 h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 Przedmiot prawa własności intelektualnej. Wynalazek, dzieło, znak towarowy, informacja. Podstawowe założenia i zasady prawa własności intelektualnej. Pojęcie dzieła. Twórca. Współautorstwo dzieła. 
2. Prawa osobiste twórcy, jego obowiązki. Prawa majątkowe autorskie. Rozporządzanie prawem do dzieła. Własność i inne prawa rzeczowe do dzieła. Obrót gospodarczy. Licencje. Problematyka prac dyplomowych
3. Dozwolony użytek publiczny i prywatny. Odpowiedzialność cywilna za naruszenie praw do dzieła. Odpowiedzialność karna. Specyficzne elementy w prawie autorskim - programy komputerowe, Internet, bazy danych, prawa pokrewne. 
4. Ochrona prawa autorskiego na gruncie prawa międzynarodowego. 
5. 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 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 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 Wygaśnięcie stosunku pracy. Rozwiązanie stosunku pracy. Wypowiedzenie umowy o pracę. Rozwiązanie umowy o pracę bez wypowiedzenia. Odwołanie. Inne sposoby wygaśnięcia stosunku pracy. Skutki wygaśnięcia stosunku pracy. 
11. 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 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 Spory w stosunku pracy. Reprezentacje pracowników i pracodawców. Pojęcie i rola związków zawodowych. Rozpatrywanie sporów w stosunku pracy. Rozpatrywanie sporów zbiorowych w stosunku pracy. 
14. 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ocenę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Golat R.: „Prawo autorskie. Poradnik dla twórców”, Dom Wydawniczy ABC.
2. Barta J., Markiewicz R.: „Prawo autorskie a postęp techniczny”, Towarzystwo Autorów i Wydawców Prac Naukowych UNIVERSITAS, Kraków 1999.
3. Nowińska E., Promińska U., Du Vall M.: „Prawo własności przemysłowej. Przepisy i omówienie”, wydanie II, LexisNexis.
4. M. Barzycka-Banaszczyk: „Prawo pracy”, Wyd. C.H.Beck,
5. Z. Salwa: „Prawo pracy i zabezpieczeń społecznych”, Wydawnictwo Prawo pracy i ubezpieczeń społecznych.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OWIiPP_W1: </w:t>
      </w:r>
    </w:p>
    <w:p>
      <w:pPr/>
      <w:r>
        <w:rPr/>
        <w:t xml:space="preserve">Zna i rozumie podstawowe pojęcia i zasady z zakresu ochrony własności przemysłowej i prawa autorskiego, zna i rozumie podstawowe pojęcia i zasady z zakresu ochrony własności przemysłowej.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keepNext w:val="1"/>
        <w:spacing w:after="10"/>
      </w:pPr>
      <w:r>
        <w:rPr>
          <w:b/>
          <w:bCs/>
        </w:rPr>
        <w:t xml:space="preserve">Efekt OWIiPP_W2: </w:t>
      </w:r>
    </w:p>
    <w:p>
      <w:pPr/>
      <w:r>
        <w:rPr/>
        <w:t xml:space="preserve">Ma podstawową wiedzę  niezbędną do rozumienia  prawnych uwarunkowań działalności inżynierskiej, w tym: zna i rozumie podstawowe pojęcia i zasady z zakresu ochrony własności przemysłowej i prawa autorskiego, zna i rozumie podstawowe pojęcia i zasady z zakresu ochrony własności przemysłowej, zna i rozumie podstawowe zagadnienia związane z prawem pracy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OWIiPP_W3: </w:t>
      </w:r>
    </w:p>
    <w:p>
      <w:pPr/>
      <w:r>
        <w:rPr/>
        <w:t xml:space="preserve">Zna podstawowe zagadnienia związane z ochroną własności przemysłowej. Zna podstawowe zagadnienia związane z informacją patentową, w tym; rodzaje źródeł informacji patentowej, zasady dostępu do informacji patentowej. Umie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OWIiPP_U1: </w:t>
      </w:r>
    </w:p>
    <w:p>
      <w:pPr/>
      <w:r>
        <w:rPr/>
        <w:t xml:space="preserve">	Podstawowa interpretacja przepisów prawnych z zakresu prawa własności intelektualnej oraz prawa pracy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OWIiPP_U2: </w:t>
      </w:r>
    </w:p>
    <w:p>
      <w:pPr/>
      <w:r>
        <w:rPr/>
        <w:t xml:space="preserve">Potrafi wyszukać informacje  z fachowych źródeł wiedzy  w zakresie ochrony własności intelektualnej i prawa pracy,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keepNext w:val="1"/>
        <w:spacing w:after="10"/>
      </w:pPr>
      <w:r>
        <w:rPr>
          <w:b/>
          <w:bCs/>
        </w:rPr>
        <w:t xml:space="preserve">Efekt OWIiPP_U3: </w:t>
      </w:r>
    </w:p>
    <w:p>
      <w:pPr/>
      <w:r>
        <w:rPr/>
        <w:t xml:space="preserve">Umie analizować podstawowe przepisy z zakresu bhp i interpretować pod kątem praktycznego ich zastosowania.</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OWIiPP_K1: </w:t>
      </w:r>
    </w:p>
    <w:p>
      <w:pPr/>
      <w:r>
        <w:rPr/>
        <w:t xml:space="preserve">Rozumie potrzebę ciągłej aktualizacji posiadanej wiedzy i umiejętności (uczenia się) z zakresu ochrony własności intelektualnej i prawa pracy wynikającą z zachodzących w otoczeniu zmian, w tym zmian przepisów prawnych.</w:t>
      </w:r>
    </w:p>
    <w:p>
      <w:pPr>
        <w:spacing w:before="60"/>
      </w:pPr>
      <w:r>
        <w:rPr/>
        <w:t xml:space="preserve">Weryfikacja: </w:t>
      </w:r>
    </w:p>
    <w:p>
      <w:pPr>
        <w:spacing w:before="20" w:after="190"/>
      </w:pPr>
      <w:r>
        <w:rPr/>
        <w:t xml:space="preserve">Ocena aktywności studenta w trakcie prowadzonej dyskusji na zajęciach </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OWIiPP_K2: </w:t>
      </w:r>
    </w:p>
    <w:p>
      <w:pPr/>
      <w:r>
        <w:rPr/>
        <w:t xml:space="preserve">Potrafi określić priorytety służące realizacji określonego przez siebie i innych zadania</w:t>
      </w:r>
    </w:p>
    <w:p>
      <w:pPr>
        <w:spacing w:before="60"/>
      </w:pPr>
      <w:r>
        <w:rPr/>
        <w:t xml:space="preserve">Weryfikacja: </w:t>
      </w:r>
    </w:p>
    <w:p>
      <w:pPr>
        <w:spacing w:before="20" w:after="190"/>
      </w:pPr>
      <w:r>
        <w:rPr/>
        <w:t xml:space="preserve">Ocena aktywności studenta w trakcie prowadzonej dyskusji na zajęciach, obserwacje i ocena umiejętności praktycznych studenta .</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p>
      <w:pPr>
        <w:keepNext w:val="1"/>
        <w:spacing w:after="10"/>
      </w:pPr>
      <w:r>
        <w:rPr>
          <w:b/>
          <w:bCs/>
        </w:rPr>
        <w:t xml:space="preserve">Efekt OWIiPP_K3: </w:t>
      </w:r>
    </w:p>
    <w:p>
      <w:pPr/>
      <w:r>
        <w:rPr/>
        <w:t xml:space="preserve">Rozumie potrzebę formułowania i przekazywania społeczeństwu w szczególności poprzez środki masowego przekazu informacji i opinii dotyczącej ochrony własności intelektualnych. Podejmuje starania w swoim otoczeniu, aby przekazać innym w sposób dla nich zrozumiały informacje na temat odpowiedzialności za nieprzestrzeganie prawa z zakresu ochrony własności intelektualnej.</w:t>
      </w:r>
    </w:p>
    <w:p>
      <w:pPr>
        <w:spacing w:before="60"/>
      </w:pPr>
      <w:r>
        <w:rPr/>
        <w:t xml:space="preserve">Weryfikacja: </w:t>
      </w:r>
    </w:p>
    <w:p>
      <w:pPr>
        <w:spacing w:before="20" w:after="190"/>
      </w:pPr>
      <w:r>
        <w:rPr/>
        <w:t xml:space="preserve">Ocena aktywności studenta w trakcie prowadzonej dyskusji na zajęciach.</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p>
      <w:pPr>
        <w:keepNext w:val="1"/>
        <w:spacing w:after="10"/>
      </w:pPr>
      <w:r>
        <w:rPr>
          <w:b/>
          <w:bCs/>
        </w:rPr>
        <w:t xml:space="preserve">Efekt OWIiPP_K4: </w:t>
      </w:r>
    </w:p>
    <w:p>
      <w:pPr/>
      <w:r>
        <w:rPr/>
        <w:t xml:space="preserve">Potrafi myśleć i działać w sposób przedsiębiorczy</w:t>
      </w:r>
    </w:p>
    <w:p>
      <w:pPr>
        <w:spacing w:before="60"/>
      </w:pPr>
      <w:r>
        <w:rPr/>
        <w:t xml:space="preserve">Weryfikacja: </w:t>
      </w:r>
    </w:p>
    <w:p>
      <w:pPr>
        <w:spacing w:before="20" w:after="190"/>
      </w:pPr>
      <w:r>
        <w:rPr/>
        <w:t xml:space="preserve">Dyskusja na zajęciach, obserwacje i ocena umiejętności praktycznych studenta</w:t>
      </w:r>
    </w:p>
    <w:p>
      <w:pPr>
        <w:spacing w:before="20" w:after="190"/>
      </w:pPr>
      <w:r>
        <w:rPr>
          <w:b/>
          <w:bCs/>
        </w:rPr>
        <w:t xml:space="preserve">Powiązane efekty kierunkowe: </w:t>
      </w:r>
      <w:r>
        <w:rPr/>
        <w:t xml:space="preserve">IM_K06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2026-09-27T14:41:50+02:00</dcterms:created>
  <dcterms:modified xsi:type="dcterms:W3CDTF">2026-09-27T14:41:50+02:00</dcterms:modified>
</cp:coreProperties>
</file>

<file path=docProps/custom.xml><?xml version="1.0" encoding="utf-8"?>
<Properties xmlns="http://schemas.openxmlformats.org/officeDocument/2006/custom-properties" xmlns:vt="http://schemas.openxmlformats.org/officeDocument/2006/docPropsVTypes"/>
</file>