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badawczy/ Research Project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Małgorzata Lewandowska; dr hab. inż. Dariusz Oleszak, prof. PW; dr hab. inż. Zbigniew Pakieła, prof. PW; dr hab. inż. Jerzy Robert Sobiecki, prof. PW; dr hab. inż. Wojciech Święszko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SSB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Łącznie 50 godzin, w tym: 30 godzin prac eksperymentalnych, 10 godzin przygotowanie planu badań i przygotowanie przeglądu literatury, 10 godzin przygotowanie raportu z przeprowadzonych prac studialnych i badań eksperymentalnych.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zajęć – 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Łącznie 50 godzin, w tym: 30 godzin prac eksperymentalnych, 10 godzin przygotowanie planu badań i przygotowanie przeglądu literatury, 10 godzin przygotowanie raportu z przeprowadzonych prac studialnych i badań eksperymentalnych.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kierunkowe zrealizowane na niższych semestrach nauki, związane ze strukturą i właściwościami poszczególnych grup materiałów oraz metodami ich badań.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Zespoły 5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wiedzy i umiejętności zdobytych podczas studiów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Zaawansowane materiały funkcjonalne, nowoczesne materiały konstrukcyjne, biomateriały, nanomateriały, inżynieria powierzchni.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pisemnego raportu z przeprowadzonych prac studialnych i badań eksperymentalnych.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Podany indywidualnie przez prowadzącego, zgodnie z tematyką projektu.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PB_W1: </w:t>
      </w:r>
    </w:p>
    <w:p>
      <w:pPr/>
      <w:r>
        <w:rPr/>
        <w:t xml:space="preserve">Ma podstawową wiedze na temat wytwarzania oraz badania struktury i właściwości w obszarze zaawansowanych materiałów funkcjonalnych, nowoczesnych materiałów konstrukcyjnych,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pisemny i prezentacja posterowa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IM_W06, IM_W07, IM_W08, IM_W09, 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T1A_W04, T1A_W04, T1A_W04,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PB_U1: </w:t>
      </w:r>
    </w:p>
    <w:p>
      <w:pPr/>
      <w:r>
        <w:rPr/>
        <w:t xml:space="preserve">Potrafi dobrać podstawowe techniki i metody badawcze do badania struktury i właściwości w obszarze nowoczesnych materiałów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PB_K1: </w:t>
      </w:r>
    </w:p>
    <w:p>
      <w:pPr/>
      <w:r>
        <w:rPr/>
        <w:t xml:space="preserve">Potrafi współdziałać i pracować w grupie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na zajęciach i podczas prezentacji posterowej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2026-10-19T07:54:58+02:00</dcterms:created>
  <dcterms:modified xsi:type="dcterms:W3CDTF">2026-10-19T07:54:58+02:00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