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2014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IM_U01, IM_U08</w:t>
      </w:r>
    </w:p>
    <w:p>
      <w:pPr>
        <w:spacing w:before="20" w:after="190"/>
      </w:pPr>
      <w:r>
        <w:rPr>
          <w:b/>
          <w:bCs/>
        </w:rPr>
        <w:t xml:space="preserve">Powiązane efekty obszarowe: </w:t>
      </w:r>
      <w:r>
        <w:rPr/>
        <w:t xml:space="preserve">T1A_U01,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2026-09-27T17:32:08+02:00</dcterms:created>
  <dcterms:modified xsi:type="dcterms:W3CDTF">2026-09-27T17:32:08+02:00</dcterms:modified>
</cp:coreProperties>
</file>

<file path=docProps/custom.xml><?xml version="1.0" encoding="utf-8"?>
<Properties xmlns="http://schemas.openxmlformats.org/officeDocument/2006/custom-properties" xmlns:vt="http://schemas.openxmlformats.org/officeDocument/2006/docPropsVTypes"/>
</file>