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dyplomowa/ Diploma Training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Student pracuje 1 miesiąc w trakcie wakacji po 8 godzin dziennie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organizacją i działalnością przedsiębiorstwa, zwłaszcza z problemami dotyczącymi inżynierii materiałowej, działalnością pozatechniczną przedsiębiorstwa oraz problemami bezpieczeństwa i higieny pracy. Poznanie wykorzystywanych technologii materiałowych oraz zakresu prowadzonych badań materiałów (kontroli jakości produkcji), w tym wykorzystania norm i procedur badawczych.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realizuje zadania zlecone przez opiekuna praktyk w danym przedsiębiorstwie, zapoznając się z rozwiązaniami technicznymi i, występującymi w przedsiębiorstwie, problemami z obszaru inżynierii materiałowej, konfrontuje zakres zdobytej wiedzy z wymaganiami przedsiębiorstwa.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Student sporządza sprawozdanie, które zalicza prodziekan d/s studenckich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PD_U1: </w:t>
      </w:r>
    </w:p>
    <w:p>
      <w:pPr/>
      <w:r>
        <w:rPr/>
        <w:t xml:space="preserve">Potrafi brać udział w obsłudze urządzeń wykorzystujących nowe osiągnięcia w dziedzinie inżynierii materiałowej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p>
      <w:pPr>
        <w:keepNext w:val="1"/>
        <w:spacing w:after="10"/>
      </w:pPr>
      <w:r>
        <w:rPr>
          <w:b/>
          <w:bCs/>
        </w:rPr>
        <w:t xml:space="preserve">Efekt PD_U2: </w:t>
      </w:r>
    </w:p>
    <w:p>
      <w:pPr/>
      <w:r>
        <w:rPr/>
        <w:t xml:space="preserve">Zna zasady bezpieczeństwa i higieny pracy w zakładzie przemysłowym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Przeszkolenie w zakładzie przemysłowym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T2A_U13</w:t>
      </w:r>
    </w:p>
    <w:p>
      <w:pPr>
        <w:keepNext w:val="1"/>
        <w:spacing w:after="10"/>
      </w:pPr>
      <w:r>
        <w:rPr>
          <w:b/>
          <w:bCs/>
        </w:rPr>
        <w:t xml:space="preserve">Efekt PD_U3: </w:t>
      </w:r>
    </w:p>
    <w:p>
      <w:pPr/>
      <w:r>
        <w:rPr/>
        <w:t xml:space="preserve">Potrafi ocenić krytycznie istniejące rozwiązania techniczne w zakładzie przemysłowym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PD_K1: </w:t>
      </w:r>
    </w:p>
    <w:p>
      <w:pPr/>
      <w:r>
        <w:rPr/>
        <w:t xml:space="preserve">Identyfikuje problemy związane z pracą zawodową.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efektów kształcenia przez przedstawiciela zakładu, w którym student odbywa praktykę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2025-07-08T19:17:44+02:00</dcterms:created>
  <dcterms:modified xsi:type="dcterms:W3CDTF">2025-07-08T19:17:44+02:00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