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39 godzin, w tym:
a) uczestnictwo w  wykładach - 16 godzin
b) uczestnictwo w ćwiczeniach projektowych - 16 godzin
c) udział w konsultacjach (w tym drogą mailową) -  5 godzin
d) uczestnictwo w egzaminie - 2 godziny
2. Praca własna studenta – 61 godzin, w tym: 
a) przygotowanie do ćwiczeń projektowych - 12 godzin
b) realizacja etapów projektu przewidzianych do wykonania w domu - 28 godzin
c) sporządzenie sprawozdań z wykonania projektów - 14 godzin
d) przygotowanie do egzaminu - 7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39, w tym:
a) uczestnictwo w  wykładach - 16 godzin
b) uczestnictwo w ćwiczeniach projektowych - 16 godzin
c) udział w konsultacjach (w tym drogą mailową) -  5 godzin
d) uczestnictwo w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pkt. ECTS - 58 godzin, w tym:
a) uczestnictwo w ćwiczeniach projektowych - 16 godzin
b) realizacja etapów projektu przewidzianych do wykonania w domu - 28 godzin
c) sporządzenie sprawozdań z wykonania projektów - 14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przestrzennej; 
Zdobycie podstawowej wiedzy z zakresu metod prezentacji kartograficznej;
Zdobycie podstawowej wiedzy o celach i zasadach tworzenia krajowej infrastruktury informacji przestrzennej;
Zdobycie praktycznych umiejętności w zakresie właściwego opracowania prezentacji kartograficznej w technologii GIS; 
Zdobycie umiejętności wprowadzania danych z różnych źródeł, w tym poprzez serwisy WMS, WFS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Podstawowe działania w programie ArcGIS: tworzenie geobazy, pozyskiwanie i organizacja danych źródłowych, definiowanie układu współrzędnych, selekcja danych i  edycja danych. Wizualizacja danych, tworzenie prezentacji kartograficznej, kompozycja mapy.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PROJ.: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ArcGIS. Pozyskanie danych źródłowych i ich organizacja w bazie danych. Utworzenie prostej struktury bazy danych. Ustalenie środowiska pracy. Definicja układu współrzędnych. Rejestracja i geometryzacja podkładu rastrowego. Wektoryzacja obiektów punktowych, liniowych i powierzchniowych, edycja atrybutów. Praca z BDOT. Wyszukiwanie i selekcja danych. Formułowanie warunków dotyczących wartości atrybutów oraz relacji przestrzennych. Przetwarzanie danych. Wizualizacja danych.  Opracowanie prezentacji kartograficznej: klasyfikacja danych, dobór znaków kartograficznych, opracowanie arkusza mapy.
Opracowanie prezentacji kartograficznej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legendy. 
Opracowanie mapy hipsometrycznej z cieniowaniem zboczy i z cieniowaniem spadków. Praca z NMT, klasyfikacja wysokości i dobór barw skali hipsometrycznej. Opracowanie mapy spadków. Dodanie światłocienia. Właściwe opracowanie legendy i kompozycja arkusza mapy.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pisemnej. Wymagane jest uzyskanie 51% poprawnych odpowiedzi.
Ocena z ćwiczeń projektowych:
 - ocena bieżącej realizacji ćwiczeń projektowych, 
 - ocena przygotowania do zajęć  - wykonanie prac zleconych do domu (kontrola ich wykonania), 
 - ocena wykonanych projektów oraz sprawozdań (poprawność, kompletność, terminowość).
Ocena łączna wyznaczana jest według następującego wzoru: 0,51 * ocena z egzaminu + 0,49 * ocena końcowa z ćwiczeń projektowych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„Wprowadzenie do Kartografii i Topografii” – praca zbiorowa pod redakcją naukową J. Pasławskiego, Wydawnictwo Nowa Era, Wrocław 2006. 
2. „Podstawy Kartografii” – A. Robinson, S.J. Morrison, PWN, Warszawa 1988. 
3. „Kartografia ogólna” – K.A. Saliszczew, PWN, Warszawa 1984. 
4. „Metodyka Kartografii Społeczno-Gospodarczej” – L. Ratajski, PPWK, Warszawa. 
5. „Kartografia – wizualizacja danych przestrzennych” – M-J Kraak, F. Ormeling,  PWN, Warszawa 1998 
6. „GIS. Teoria i praktyka. Longley” - P. A., Goodchild M. F., Maguire D. J., Rhind D. W., PWN, Warszawa 2006.
7. ArcGIS Desctop Help: http://webhelp.esri.com/arcgisdesktop/9.3/index.cfm?TopicName=welcome
8. 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GP.NIK209_W1: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GP.NIK209_W3: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GP.NIK209_W5: </w:t>
      </w:r>
    </w:p>
    <w:p>
      <w:pPr/>
      <w:r>
        <w:rPr/>
        <w:t xml:space="preserve">ma podstawową wiedzę o roli mapy w przekazie informacji o obiektach i zjawiskach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GP.NIK209_W6: </w:t>
      </w:r>
    </w:p>
    <w:p>
      <w:pPr/>
      <w:r>
        <w:rPr/>
        <w:t xml:space="preserve">zna i rozumie rolę mapy jako narzędzia prowadzenia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GP.NIK209_W7: </w:t>
      </w:r>
    </w:p>
    <w:p>
      <w:pPr/>
      <w:r>
        <w:rPr/>
        <w:t xml:space="preserve">zna i rozumie podstawowe cechy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GP.NIK209_W8: </w:t>
      </w:r>
    </w:p>
    <w:p>
      <w:pPr/>
      <w:r>
        <w:rPr/>
        <w:t xml:space="preserve">ma podstawową wiedzę na temat kryteriów klasyfikacji map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GP.NIK209_W9: </w:t>
      </w:r>
    </w:p>
    <w:p>
      <w:pPr/>
      <w:r>
        <w:rPr/>
        <w:t xml:space="preserve">ma podstawową wiedzę na temat mapy topograficznej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GP.NIK209_W10: </w:t>
      </w:r>
    </w:p>
    <w:p>
      <w:pPr/>
      <w:r>
        <w:rPr/>
        <w:t xml:space="preserve">ma podstawową wiedzę na temat Bazy Danych Obiektów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GP.NIK209_W11: </w:t>
      </w:r>
    </w:p>
    <w:p>
      <w:pPr/>
      <w:r>
        <w:rPr/>
        <w:t xml:space="preserve">wie skąd i w jaki sposób można pozyskiwać źródłowe dane kartograficzne wykorzystywane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GP.NIK209_W12: </w:t>
      </w:r>
    </w:p>
    <w:p>
      <w:pPr/>
      <w:r>
        <w:rPr/>
        <w:t xml:space="preserve">ma podstawową wiedzę na temat matematycznych podstaw opracowania map, zna i rozumie pojęcie odwzorowania kartograficznego, powierzchni odniesienia, siatki, zniekształceń i redukcji odwzorowawczych, skali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GP.NIK209_W13: </w:t>
      </w:r>
    </w:p>
    <w:p>
      <w:pPr/>
      <w:r>
        <w:rPr/>
        <w:t xml:space="preserve">ma podstawową wiedzę na temat układów współrzędnych i odwzorowań stosowanych współcześnie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GP.NIK209_W14: </w:t>
      </w:r>
    </w:p>
    <w:p>
      <w:pPr/>
      <w:r>
        <w:rPr/>
        <w:t xml:space="preserve">ma podstawową wiedzę na temat modeli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GP.NIK209_W15: </w:t>
      </w:r>
    </w:p>
    <w:p>
      <w:pPr/>
      <w:r>
        <w:rPr/>
        <w:t xml:space="preserve">zna i rozumie metody pozyskiwania i organizacji danych źródłowych w GIS, na przykładzie ArcGIS ESRI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GP.NIK209_W16: </w:t>
      </w:r>
    </w:p>
    <w:p>
      <w:pPr/>
      <w:r>
        <w:rPr/>
        <w:t xml:space="preserve">zna i rozumie metody definiowana układu odniesienia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GP.NIK209_W17: </w:t>
      </w:r>
    </w:p>
    <w:p>
      <w:pPr/>
      <w:r>
        <w:rPr/>
        <w:t xml:space="preserve">zna i rozumie metody selekcji danych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GP.NIK209_W18: </w:t>
      </w:r>
    </w:p>
    <w:p>
      <w:pPr/>
      <w:r>
        <w:rPr/>
        <w:t xml:space="preserve">zna i rozumie zasady edycji danych w programie GIS, na przykładzie  ArcGIS ESRI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GP.NIK209_W19: </w:t>
      </w:r>
    </w:p>
    <w:p>
      <w:pPr/>
      <w:r>
        <w:rPr/>
        <w:t xml:space="preserve">ma podstawową wiedzę na temat wizualizacji danych, tworzenia prezentacji kartograficznej i kompozycji mapy w programie GIS, na przykładzie ArcGIS ESRI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GP.NIK209_W20: </w:t>
      </w:r>
    </w:p>
    <w:p>
      <w:pPr/>
      <w:r>
        <w:rPr/>
        <w:t xml:space="preserve">ma podstawową wiedzę na temat kartografii jako środka przekazu informacji w gospodarce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GP.NIK209_W21: </w:t>
      </w:r>
    </w:p>
    <w:p>
      <w:pPr/>
      <w:r>
        <w:rPr/>
        <w:t xml:space="preserve">zna i rozumie pojęcie znaku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GP.NIK209_W22: </w:t>
      </w:r>
    </w:p>
    <w:p>
      <w:pPr/>
      <w:r>
        <w:rPr/>
        <w:t xml:space="preserve">ma podstawową wiedzę na temat graficznych środków wyrazu - zmiennych 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GP.NIK209_W23: </w:t>
      </w:r>
    </w:p>
    <w:p>
      <w:pPr/>
      <w:r>
        <w:rPr/>
        <w:t xml:space="preserve">ma podstawową wiedzę na temat etapów opracowania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GP.NIK209_W24: </w:t>
      </w:r>
    </w:p>
    <w:p>
      <w:pPr/>
      <w:r>
        <w:rPr/>
        <w:t xml:space="preserve">ma podstawową wiedzę na temat metod prezentacji danych społeczno-gospodarczych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GP.NIK209_W25: </w:t>
      </w:r>
    </w:p>
    <w:p>
      <w:pPr/>
      <w:r>
        <w:rPr/>
        <w:t xml:space="preserve">ma podstawową wiedzę na temat metod przedstawiania rzeźby terenu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GP.NIK209_U1: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oraz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T1A_U07, T1A_U10, S1A_U05</w:t>
      </w:r>
    </w:p>
    <w:p>
      <w:pPr>
        <w:keepNext w:val="1"/>
        <w:spacing w:after="10"/>
      </w:pPr>
      <w:r>
        <w:rPr>
          <w:b/>
          <w:bCs/>
        </w:rPr>
        <w:t xml:space="preserve">Efekt GP.NIK209_U2: </w:t>
      </w:r>
    </w:p>
    <w:p>
      <w:pPr/>
      <w:r>
        <w:rPr/>
        <w:t xml:space="preserve">potrafi przetwarzać dane zgromadzone w bazie danych, potrafi edytować dane i wykonywać podstawowe analizy przestrzenne danych wektorowych i rastrowych oraz opracować właściwą prezentację kartograficzną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oraz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K_U07,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T1A_U07, T1A_U08, T1A_U09, 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GP.NIK209_U3: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oraz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GP.NIK209_U4: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wykonywanego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GP.NIK209_U5: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i terminowość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GP.NIK209_U6: </w:t>
      </w:r>
    </w:p>
    <w:p>
      <w:pPr/>
      <w:r>
        <w:rPr/>
        <w:t xml:space="preserve">potrafi posługiwać się mapą topograficzną – odczytywać współrzędne, wysokości z arkusza mapy, wyszukiwać informacje o obiektach topograficznych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sprawozdania z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GP.NIK209_U7: </w:t>
      </w:r>
    </w:p>
    <w:p>
      <w:pPr/>
      <w:r>
        <w:rPr/>
        <w:t xml:space="preserve">potrafi korzystać z serwisu mapowego – wyszukiwać adresy, działki, pozyskiwać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GP.NIK209_U8: </w:t>
      </w:r>
    </w:p>
    <w:p>
      <w:pPr/>
      <w:r>
        <w:rPr/>
        <w:t xml:space="preserve">potrafi zorganizować dane źródłowe w postaci prostej bazy danych przestrzennych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GP.NIK209_U9: </w:t>
      </w:r>
    </w:p>
    <w:p>
      <w:pPr/>
      <w:r>
        <w:rPr/>
        <w:t xml:space="preserve">potrafi zdefiniować układ odniesienia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GP.NIK209_U10: </w:t>
      </w:r>
    </w:p>
    <w:p>
      <w:pPr/>
      <w:r>
        <w:rPr/>
        <w:t xml:space="preserve">potrafi dokonać rejestracji podkładu rastrowego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realizacji projektu, ocena poprawności i kompletności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GP.NIK209_U11: </w:t>
      </w:r>
    </w:p>
    <w:p>
      <w:pPr/>
      <w:r>
        <w:rPr/>
        <w:t xml:space="preserve">potrafi wykonywać wektoryzacje ręczną oraz edytować atrybuty obiektów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i kompletności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GP.NIK209_U12: </w:t>
      </w:r>
    </w:p>
    <w:p>
      <w:pPr/>
      <w:r>
        <w:rPr/>
        <w:t xml:space="preserve">potrafi pracować z danymi BDOT – dokonywać selekcji obiektów w programie GIS na podstawie formułowanych warunków dotyczących wartości atrybutów lub relacji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projektu, ocena poprawności i kompletności wykonanego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GP.NIK209_U13: </w:t>
      </w:r>
    </w:p>
    <w:p>
      <w:pPr/>
      <w:r>
        <w:rPr/>
        <w:t xml:space="preserve">potrafi opracować prostą prezentacje kartograficzną, dokonać klasyfikacji danych, dobrać znaki kartograficzne i opracować arkusz mapy metodą sygnaturową, w tym legendę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projektu, ocena poprawności i kompletności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GP.NIK209_U14: </w:t>
      </w:r>
    </w:p>
    <w:p>
      <w:pPr/>
      <w:r>
        <w:rPr/>
        <w:t xml:space="preserve">potrafi opracować prezentacje kartograficzną metodami: kartogramu, kartodiagramu i  chorochromatyczną prezentujące dane GUS dotyczące zagadnień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i kompletności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GP.NIK209_U15: </w:t>
      </w:r>
    </w:p>
    <w:p>
      <w:pPr/>
      <w:r>
        <w:rPr/>
        <w:t xml:space="preserve">potrafi dokonać prostej interpolacji danych punktowych wybraną metodą i opracować mapę metodą izolinii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projektu, ocena poprawności i kompletności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GP.NIK209_K1: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GP.NIK209_K2: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realizowanych projektów,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GP.NIK209_K3: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2026-09-27T18:26:03+02:00</dcterms:created>
  <dcterms:modified xsi:type="dcterms:W3CDTF">2026-09-27T18:26:03+02:00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