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o terenie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GP.SIK530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50 godzin, w tym:
a) obecność na wykładach - 15 godzin
b) obecność na ćwiczeniach - 30 godzin
c) konsultacje - 5 godzin
2. Praca własna studenta – 50 godzin, w tym: 
a) dodatkowy czas niezbędny na realizację ćwiczeń - 40 godzin
b) przygotowanie do zaliczeń i sprawdzianów - 10 godzin
Łączny nakład pracy studenta wynosi 100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ECTS - liczba godzin kontaktowych 50, w tym:
a) obecność na wykładach - 15 godzin
b) obecność na ćwiczeniach - 30 godzin
c) konsultacje - 5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2,8 pkt. ECTS - 70 godzin, w tym: 
a) obecność na ćwiczeniach - 30 godzin
b) dodatkowy czas niezbędny na realizację ćwiczeń - 40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związanych z prowadzeniem bazy danych systemu informacji o terenie, metod pozyskiwania i udostępniania danych przestrzennych.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Systemy informacji przestrzennej – pojęcia podstawowe. Podział systemów informacji przestrzennej: GIS, LIS (SIT). Numeryczna mapa wielkoskalowa jako podstawowy element SIT. Podstawy prawne zapewniające aktualność danych. Podstawowe kryteria podziału danych: dane przestrzenne i opisowe, dane rastrowe i wektorowe. Podstawowe modele danych przestrzennych. Prosty model wektorowy, model topologiczny Zasady prezentacji graficznej. Typowe znaki umowne dla obiektów punktowych, liniowych i powierzchniowych. Charakterystyka danych wektorowych i rastrowych. Podstawowe informacje o rastrach: rozdzielczość, sposób zapisu, kompresja, skanowanie, kalibracja. Sposoby zapisu lokalizacji rastrów. Organizacja danych przestrzennych. Prostokąty ograniczające. Indeksowanie przestrzenne Quadtree i R-tree. Metody pozyskiwania danych: pomiar bezpośredni (kodowanie pomiarów terenowych), metody fotogrametrii i teledetekcji, wektoryzacja, digitalizacja, materiały archiwalne, wymiana danych. Ocena dokładności i przydatności poszczególnych metod pozyskiwania danych. Zarządzanie danymi mapy numerycznej, podstawowe pola wykorzystania danych numerycznych, analizy danych. Mechanizm matematyczny analizy danych. Podstawy teoretyczne numerycznego modelu terenu (NMT). Relacja NMT z metodami tradycjnymi. Wykorzystanie NMT: wizualizacje trójwymiarowe (źródła danych), przekroje, projektowanie z wykorzystaniem NMT, obliczanie objętości mas ziemnych, wyznaczanie obszarów zalewowych. Mapa numeryczna jako Państwowy Zasób Geodezyjny i Kartograficzny (PZGiK), aspekty organizacyjne. Zastosowania PZGiK w różnych dziedzinach gospodarki. Metody prowadzenia baz danych PZGiK w powiatach. Sposoby udostępniania danych związane z wykorzystywaną technologią. Udostępnianie danych z PZGiK. Opłaty za udostępnianie danych. Popularyzacja zasobu. Aspekty prawne udostępniania danych. Powiązanie danych mapy numerycznej z danymi opisowymi ewidencji gruntów i mechanizmy kontroli ich spójności, mechanizmy analizy danych. Przegląd najpopularniejszych systemów do prowadzenia PZGiK. Zagadnienie wymiany danych SWING, TANGO, SWDE. Udostępnianie danych z wykorzystaniem internetu. Serwisy WMS. Zagadnienie krajowej i europejskiej Infrastruktury Danych Przestrzennych.
ĆWICZENIA LABORATORYJNE:
Zapoznanie się z podstawowymi funkcjami oprogramowania SIT związanymi z prowadzeniem numerycznej mapy zasadniczej. Biblioteki znaków umownych, warstwy informacyjne, sposoby wizualizacji. Podstawowe operacje na obiektach bazy danych. Wybór obszaru prezentacji, pomiary wielkości geometrycznych, wydruk fragmentu mapy. Analizy danych SIT związanych z treścią mapy zasadniczej. Wyszukiwanie i selekcja danych na podstawie warunków geometrycznych i opisowych. Wydruk raportów graficznych i tabelarycznych. Wykonanie fragmentu numerycznej mapy zasadniczej na podstawie szkiców polowych. Kalibracja rastrów z wykorzystaniem różnych modeli transformacji. Wektoryzacja fragmentu mapy zasadniczej. Utworzenie NMT dla fragmentu terenu, opracowanie mapy warstwicowej. Wykorzystanie utworzonego NMT do wykonania przekrojów, wizualizacji trójwymiarowych.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Ocenę z ćwiczeń oblicza się jako średnią arytmetyczną z ocen za poszczególne projekty oraz za kolokwium. Projekty i kolokwium oceniane są w skali od 2 do 5.  Oceną z zaliczenia wykładów jest ocena uzyskana z kolokwium zaliczającego wykłady.
Ocenę ogólną z przedmiotu oblicza się jako średnią arytmetyczna z projektu oraz zaliczenia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Gaździcki J. (1990) Systemy informacji przestrzennej, PPWK, Warszawa.
2. Izdebski W. (2004) Wykłady z przedmiotu SIT, www.izdebski.edu.pl.
3. Izdebski W. (2015) Dobre praktyki udziału gmin i powiatów w tworzeniu infrastruktury danych przestrzennych w Polsce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www.izdebski.edu.pl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GP.SIK530_W1: </w:t>
      </w:r>
    </w:p>
    <w:p>
      <w:pPr/>
      <w:r>
        <w:rPr/>
        <w:t xml:space="preserve">ma uporządkowaną wiedze w zakresie systemów informacji przestrzebnej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GP.SIK530_W2: </w:t>
      </w:r>
    </w:p>
    <w:p>
      <w:pPr/>
      <w:r>
        <w:rPr/>
        <w:t xml:space="preserve">ma podstawową wiedze z zakresu zasilania danymi systemów informacji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GP.SIK530_U1: </w:t>
      </w:r>
    </w:p>
    <w:p>
      <w:pPr/>
      <w:r>
        <w:rPr/>
        <w:t xml:space="preserve">potrafi zaprojektować i utworzyć bazę danych przestrzennych stanowiącego element systemu informacji przestrzennej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GP.SIK530_U2: </w:t>
      </w:r>
    </w:p>
    <w:p>
      <w:pPr/>
      <w:r>
        <w:rPr/>
        <w:t xml:space="preserve">potrafi pozyskiwać dane do systemów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GP.SIK530_U3: </w:t>
      </w:r>
    </w:p>
    <w:p>
      <w:pPr/>
      <w:r>
        <w:rPr/>
        <w:t xml:space="preserve">potrafi przeprowadzić podstawowe analizy danych przestrzennych i zaprezentować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GP.SIK530_K1: </w:t>
      </w:r>
    </w:p>
    <w:p>
      <w:pPr/>
      <w:r>
        <w:rPr/>
        <w:t xml:space="preserve">ma świadomość konieczności ciągłego dokształcania się w obliczu zmieniających się technologii pomiarowych i przetwarzania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2026-09-29T18:43:49+02:00</dcterms:created>
  <dcterms:modified xsi:type="dcterms:W3CDTF">2026-09-29T18:43:49+02:00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