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 -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GK.SIOB634</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1,7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2.6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wprowadza elementy projektowania baz danych przestrzennych, pozyskiwana danych dla SIP. Przedmiot przybliża zagadnienia związane ze wspomaganiem procesów podejmowania decyzji w oparciu o dane przestrzenne.</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GIS, etapy rozwoju GIS, korzenie zawodowe, uproszczone rozumienie GIS. Części składowe SIP. Funkcjonalne podejście do SIP. Bazy danych przestrzennych: część geometryczna i opisowa, typy baz danych stosowanych w SIP. Źródła danych dla SIP: mapy topograficzne, zdjęcia lotnicze i satelitarne, istniejące bazy danych przestrzennych. 
Zakres pojęcia model: model – obraz rzeczywistości, model (postać) danych, modelowanie zjawisk, przykłady. Infrastruktura danych przestrzennych. 
Metody i technologie pozyskiwania i przetwarzania danych obrazowych i wektorowych oraz modelowanie kartograficzne danych na potrzeby tworzenia systemów informacji przestrzennej. Techniki kartograficzne wykorzystywane w systemach informacji topograficznej, w mobilnych systemach nawigacyjnych i lokalizacyjnych (LBS).
Projekt: Praktyczna realizacja wybranego zagadnienia z wykorzystaniem oprogramowania SIP z uwzględnieniem potrzeb wybranej jednostki samorządu terytorialnego. Zapoznanie się ze strukturą organizacyjną wybranej jednostki. Analiza i wybór danych do realizacji projektu. Realizacja poszczególnych etapów projektu z wykorzystaniem zgromadzonych danych w postaci baz danych przestrzennych, NMT, map topograficznych. Studenci na wszystkich spotkaniach projektowych uzupełniają dokument wpisując wykonywane czynności oraz uzyskiwane wyniki wymagane z punktu widzenia realizowania kolejnych etapów zajęć. Opracowywany przez studentów dokument ma na celu przybliżyć im realizacje projektu SIP z wykorzystaniem metodyki zarządzania projektami. Studenci opracowują koncepcję i realizują optymalny przekaz kartograficzny wyniku uzyskanego w projekcie (w tym geowizualizację danych) w postaci: mapa tematyczna z wykorzystaniem oprogramowania desktop GIS, strona internetowa.</w:t>
      </w:r>
    </w:p>
    <w:p>
      <w:pPr>
        <w:keepNext w:val="1"/>
        <w:spacing w:after="10"/>
      </w:pPr>
      <w:r>
        <w:rPr>
          <w:b/>
          <w:bCs/>
        </w:rPr>
        <w:t xml:space="preserve">Metody oceny: </w:t>
      </w:r>
    </w:p>
    <w:p>
      <w:pPr>
        <w:spacing w:before="20" w:after="190"/>
      </w:pPr>
      <w:r>
        <w:rPr/>
        <w:t xml:space="preserve">Wykład: zaliczenie wykładów – egzamin pisemny w sesji. Próg zaliczeniowy: 51. 
Zajęcia projektowe: Weryfikacja postępów prac na zajęciach, obserwacja pracy na zajęciach. 
Do zaliczenia zajęć projektowych wymagane jest uzyskanie: 50% punktów + 1 punkt z prowadzonej przez studenta dokumentacji (dwie kontrole w trakcie semestru).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GK.SIOB634_W01: </w:t>
      </w:r>
    </w:p>
    <w:p>
      <w:pPr/>
      <w:r>
        <w:rPr/>
        <w:t xml:space="preserve">Rozumie podstawowe pojęcia SIP i specyfikę danych przestrzennych. Zna modele danych używane do reprezentowania danych przestrzennych w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GK.SIOB634_W02: </w:t>
      </w:r>
    </w:p>
    <w:p>
      <w:pPr/>
      <w:r>
        <w:rPr/>
        <w:t xml:space="preserve">Zna dostępne w zasobach geodezyjnych mapy topograficzne i tematyczne. Umie omówić cechy i parametry dostępnych w Polsce baz danych topograficznych. </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GK.SIOB634_U01: </w:t>
      </w:r>
    </w:p>
    <w:p>
      <w:pPr/>
      <w:r>
        <w:rPr/>
        <w:t xml:space="preserve">Potrafi zdefiniować problem oraz korzystać ze źródeł literaturowych dotyczących rozwiązywania zadań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GK.SIOB634_K01: </w:t>
      </w:r>
    </w:p>
    <w:p>
      <w:pPr/>
      <w:r>
        <w:rPr/>
        <w:t xml:space="preserve">Ma umiejętność samokształcenia i korzystania z zasobów internetowych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2026-09-04T19:49:39+02:00</dcterms:created>
  <dcterms:modified xsi:type="dcterms:W3CDTF">2026-09-04T19:49:39+02:00</dcterms:modified>
</cp:coreProperties>
</file>

<file path=docProps/custom.xml><?xml version="1.0" encoding="utf-8"?>
<Properties xmlns="http://schemas.openxmlformats.org/officeDocument/2006/custom-properties" xmlns:vt="http://schemas.openxmlformats.org/officeDocument/2006/docPropsVTypes"/>
</file>