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uczestnictwo wykładach - 30 godzin, 
b) uczestnictwo w ćwiczeniach projektowych - 30 godzin,
c) udział w konsultacjach - 5 godzin.
2) Praca własna studenta - 65 godzin, w tym:
a) przygotowanie do ćwiczeń projektowych - 10 godzin,
b) zapoznanie się ze wskazaną literaturą - 10 godzin,
c) opracowanie projektów - 20 godzin,
d) przygotowanie do sprawdzianów - 10 godzin,
e) przygotowanie do egzaminu - 15 godzin.
RAZEM: 130 godzin - 5punktów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kontaktowych - 65 godzin, w tym:
a) uczestnictwo w wykładach - 30 godzin, 
b) uczestnictwo w ćwiczeniach projektowych - 30 godzin,
c)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uczestnictwo w ćwiczeniach projektowych - 30 godzin,
b) udział w konsultacjach - 5 godzin,
c) przygotowanie do ćwiczeń projektowych - 10 godzin,
d) opracowanie projektów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niwelacji trygonometrycznej.
Zapoznanie z budową i działaniem tachimetrów elektronicznych. Obsługa instrumentów elektronicznych w zakresie pomiaru, rejestracji i przetwarzania wyników pomiarów. 
Poznanie przez studentów nowoczesnych technologii pomiarów sytuacyjno-wysokościowych oraz sposobów zakładania osnów pomiarowych.
Organizacja i wykonywanie pomiarów szczegółowych na terenach o różnym pokryciu i użytkowaniu.
Sporządzanie wielkoskalowej mapy numerycznej.
Umiejętność oceny dokładności wykonywanych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Niwelacja trygonometryczna w pomiarach szczegółowych. Wyznaczanie różnicy wysokości na podstawie długości skośnej i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współczynnika refrakcji. Sposoby wyznaczania wysokości niedostępnego punktu. Zastosowanie niwelacji trygonometrycznej do pomiarów osnów wysokościowych. Pomiary sytuacyjno-wysokościowe metodą tachimetryczną i opracowanie map wielkoskalowych. Zasady opracowania map wielkoskalowych, ze szczególnym uwzględnieniem aktualizacji mapy zasadniczej na podstawie pomiaru metodą tachimetryczną. Organizacja pomiaru tachimetrycznego. Zasady generalizacji szczegółów i rzeźby terenu przy pomiarze. Klasyczna i nowoczesna osnowa pomiarowa (ciągi tachimetryczne, osnowa blokowa, swobodne stanowiska tachimetryczne). Tachimetry (rys historyczny). Tachimetry elektroniczne (budowa, rektyfikacja i zasada pomiaru tachimetrami elektronicznymi). Systemy pomiarowo-odczytowe kierunku w teodolitach elektronicznych - repetytorium. Wzory na odległość poziomą i różnicę wysokości. Funkcje standardowe i programy specjalne tachimetrów elektronicznych. Analiza dokładności pomiarów tachimetrycznych. Technologie pomiaru sytuacyjno-wysokościowego oparte na kodowaniu w terenie. Pomiary sytuacyjno-wysokościowe metodą GNSS w trybie RTK. 
Ćwiczenia projektowe:
Wyznaczenie wysokości metodą niwelacji trygonometrycznej na podstawie długości skośnej i poziomej dla celowych jednostronnych (z uwzględnieniem wpływu krzywizny Ziemi i refrakcji) i dwustronnych synchronicznych. Analiza dokładności wyznaczenia różnicy wysokości metodą niwelacji trygonometrycznej. Przygotowanie obserwacji do wyrównania sieci niwelacji trygonometrycznej. Wyznaczenie wysokości niedostępnego punktu. Pomiary sytuacyjno-wysokościowe metodą tachimetryczną. Tachimetry elektroniczne; funkcje pomiarowe i procedury obliczeniowe, zakładanie swobodnych stanowisk tachimetrycznych, pomiary sytuacyjno-wysokościowe oparte na kodowaniu terenowym,  komputerowe przetwarzanie danych pomiarowych. Analiza dokładności pomiarów tachimetrycznych. Opracowanie mapy sytuacyjno-wysokościowej na podstawie pomiarów tachimetrycznych (wielkoskalowej mapy numerycznej programem geo4ce).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5 projektów.
Pozytywne oceny z dwóch kolokwiów obejmujących treść ćwiczeń.
Ocena z egzaminu obejmującego treści wykładu semestru czwartego.
Ocena z przedmiotu – średnia arytmetyczna zaliczenia ćwiczeń i wykładów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A. Skórczyński: Niwelacja trygonometryczna w pomiarach szczegółowych, WPW, 1998r. 
4. A. Płatek: Geodezyjne dalmierze elektromagnetyczne i tachimetry elktroniczne, cz. I i II; 
5. T. Lazzarini: Wykłady geodezji II, PWN, W-wa 1983r. 
6. A. Skórczyński i współautorzy: Przewodnik do ćwiczeń polowych z geodezji II, WPW, 1997r.
7. Rozporządzenie Ministra Spraw Wewnętrznych i Administracji z dn. 9 listopada 2011 r. w sprawie standardów technicznych     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12 lutego 2013 r. w sprawie bazy danych geodezyjnej ewidencji sieci uzbrojenia terenu, bazy danych obiektów topograficznych oraz mapy zasadniczej, Dz.U. z dn. 21 marca 2013 r., poz. 383;
9.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GK.SIK416_W01: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
Rozumie przekrój normalny i zasady redukcji obserwacji do Układu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GK.SIK416_W02: </w:t>
      </w:r>
    </w:p>
    <w:p>
      <w:pPr/>
      <w:r>
        <w:rPr/>
        <w:t xml:space="preserve">Zna zasady przeprowadzenia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GK.SIK416_W03: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GK.SIK416_W04: </w:t>
      </w:r>
    </w:p>
    <w:p>
      <w:pPr/>
      <w:r>
        <w:rPr/>
        <w:t xml:space="preserve">Zna zasady opracowania map wielkoskalowych w różnych systemach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GK.SIK416_W05: </w:t>
      </w:r>
    </w:p>
    <w:p>
      <w:pPr/>
      <w:r>
        <w:rPr/>
        <w:t xml:space="preserve">Zna zasady zakładania i projektowania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GK.SIK416_U02: </w:t>
      </w:r>
    </w:p>
    <w:p>
      <w:pPr/>
      <w:r>
        <w:rPr/>
        <w:t xml:space="preserve">Potrafi opracować wykonane pomiary, wprowadzać odpowiednie poprawki oraz redukcje geometryczne 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w sieciach niwelacji trygonometrycznej oraz pomiarów tachimetrycznych w układach lokalnych i Układzie 2000 w ramach ćwiczeń podlegających zaliczeniu. Zaliczenie sprawdzianów z obliczeń w niwelacji trygonometrycznej i z obliczeń tachimetrycznych.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GK.SIK416_U03: </w:t>
      </w:r>
    </w:p>
    <w:p>
      <w:pPr/>
      <w:r>
        <w:rPr/>
        <w:t xml:space="preserve">Potrafi wykonywać pomiary sytuacyjno-wysokościowe z wykorzystaniem nowoczesnych technologii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metodą obiektową ze stanowisk swobodnych - poprawne wykonanie projektu i indywidualna ocena zdobytych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GK.SIK416_U04: </w:t>
      </w:r>
    </w:p>
    <w:p>
      <w:pPr/>
      <w:r>
        <w:rPr/>
        <w:t xml:space="preserve">Umie wykonywać mapy wielkoskalowe z wykorzystaniem wybranego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w systemie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GK.SIK416_K01: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GK.SIK416_K02: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2026-06-20T11:11:22+02:00</dcterms:created>
  <dcterms:modified xsi:type="dcterms:W3CDTF">2026-06-20T11:11:22+02:00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