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humanistyczny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Fotonika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PH1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2025-07-08T01:06:41+02:00</dcterms:created>
  <dcterms:modified xsi:type="dcterms:W3CDTF">2025-07-08T01:06:41+02:00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