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przyrządów wirtualnych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Tefelski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PPUW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zaliczyć kursy Podstaw elektroniki i Elektroniki w eksperymencie fizycznym oraz znać dobrze obsługę laboratoryjnych przyrządów pomiarowych, takich jak multimetr, oscyloskop, generator funkcyjny, zasilacz stabilizowany. Powinien również znać podstawowe zasady pracy z urządzeniami elektrycznymi.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projektowania przyrządów wirtualnych w zintegrowanym środowisku programowym LabVIEW oraz podstawami techniki cyfrowej.
Zajęcia w laboratorium podzielono na dwie części
- Celem pierwszej części jest opanowanie umiejętności programowania w języku graficznym G - LabVIEW.
- Celem drugiej części jest sprawdzenie nabytych umiejętności przez zaprojektowanie, skonstruowanie i przetestowanie przyrządów wirtualnych współpracujących z rzeczywistymi przyrządami pomiarowymi oraz analizę i prezentację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Merytoryczne treści wykładu
1. Wprowadzenie do LabVIEW. Pojęcie wirtualności. Przyrządy wirtualne - VI i wirtualne systemy pomiarowe - VIS. Komponenty VI. Kolory i linie jako nośniki informacji. Narzędzia do programowania graficznego. Zasada przepływu danych. Instrukcje sterujące – struktury programistyczne. Instrukcje Case, While Loop, For Loop, Sequence, Event. Edycja wzorów i równań – Formula Node, Expression Node. Zmienne lokalne i globalne. Rejestry. Sprzężenie zwrotne. Atrybuty. Operacje na plikach. Dopasowywanie krzywych – liniowe i wielomianem. Analiza i prezentacja wyników w postaci numerycznej i graficznej.
2.  Sygnały cyfrowe. Podstawy techniki cyfrowej. Podstawowe operacje logiczne. Modelowanie operacji logicznych. Układy kombinacyjne. Bramki. Klasy układów cyfrowych. Statyczne badanie bramek. Bramki o szczególnych właściwościach. Złożone układy kombinacyjne. Układy sekwencyjne. Przerzutniki. Rejestry. Liczniki. Dzielniki częstotliwości. Przetworniki cyfra-analog i analog-cyfra.
Program laboratorium
1. Podstawy programowania w języku graficznym G – LabVIEW.
2. Podstawy techniki cyfrowej cz. Ia – Układy kombinacyjne.
      Projekt przyrządu symulującego działanie układu dekodera 74HC154.
3. Podstawy techniki cyfrowej cz. Ib – Układy kombinacyjne.
      Projekt dekodera adresów i funkcji w module kontrolera kasety.
4. Struktura wyboru Case i operacje w pętli While Loop.
5. Operacje w pętli For Loop i obsługa wykresów.
6. Dopasowanie krzywych- liniowe i wielomianem. Struktura zdarzeniowa – Event.
7. Struktura sekwencyjna – Sequence. Rejestry. Obsługa portu szeregowego RS 232C.
8. Podstawy techniki cyfrowej cz. IIa - Sekwencyjne układy cyfrowe.
      Projekt układu z rejestrami i wyświetlaczem LED + realizacja.
9. Podstawy techniki cyfrowej cz. IIb - Sekwencyjne układy cyfrowe.
      Projekt układu z licznikami i wyświetlaczem LCD + realizacja.
10. Obsługa programowa zasilacza LPS 305.
11. Zmienne lokalne i globalne. Obsługa portu równoległego LPT.
12.  Atrybuty – Property Nodes. Struktura Formula Node. 
13.  Badanie przetwornika DAC 08.
14.  Badanie przetwornika ADC z podwójnym całkowaniem.
15.  Zajęcia uzupełniające.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zaliczany na podstawie realizacji zadań obowiązkowych i dodatkowych przewidzianych do wykonania w laboratorium oraz 3 prac kontrolnych.
Zaliczenie laboratorium                                                                                       Ocena
1. Wykonanie wszystkich zadań przewidzianych
    programem                                                                                                          3.0
2. Wykonanie wszystkich zadań obowiązkowych przewidzianych
    programem oraz dodatkowo samodzielne oprogramowanie systemu
    pomiarowego do testowania przetwornika cyfrowo-analogowego DAC           3.5                                                          
3. Wykonanie wszystkich zadań obowiązkowych przewidzianych
    programem oraz dodatkowo samodzielne oprogramowanie systemów
    pomiarowych do testowania przetworników cyfrowo-analogowego DAC
    i analogowo-cyfrowego ADC                                                                             4.0  
Zaliczenie prac kontrolnych                                                                                 Ocena
1. Zaliczenie 2 z 3 prac kontrolnych                                                                       3.0
2. Zaliczenie 3 z 3 prac kontrolnych                                                                       4.0
Zaliczenie przedmiotu 
Do zaliczenia przedmiotu niezbędne jest uzyskanie oceny 3.0 lub wyższej zarówno z laboratorium jak i prac kontrolnych.
Ocena końcowa jest liczona jako średnia arytmetyczna ocen z laboratorium i prac kontrolnych.
Samodzielne opracowanie symulowanego eksperymentu z fizyki umożliwia podwyższenie oceny końcowej o 1 stopień.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Tłaczała, Środowisko LabVIEW w eksperymencie wspomaganym komputerowo, Wydawnictwa Naukowo -Techniczne, Warszawa 2005
2. D. Świsulski, Oprogramowanie wirtualnych przyrządów pomiarowych, Pomiary Automatyka Kontrola – Miesięcznik Naukowo -Techniczny, Agenda Wydawnicza PAK-u, Warszawa 2005
3. M. Chruściel, LabVIEW w praktyce, Wydawnictwo BTC, Legionowo 2008
4. W. Tłaczała, Wirtualne laboratorium podstaw techniki cyfrowej, Oficyna Wydawnicza Politechniki Warszawskiej, Warszawa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2025-05-13T07:59:44+02:00</dcterms:created>
  <dcterms:modified xsi:type="dcterms:W3CDTF">2025-05-13T07:59:44+02:00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