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prof. dr hab. Sławomir Podsiadło, Wydział Chemiczny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podstawami wiedzy na temat budowy związków chemicznych i ich właściwościami chemicznymi. Zapoznanie się z podstawowymi czynnościami i sprzętem przy pracy w laboratorium chemicznym  i praktyczna realizacja wiadomości omawianych na wykładzie i umiejętność zapisu obserwacji doświadczalnych.</w:t>
      </w:r>
    </w:p>
    <w:p>
      <w:pPr>
        <w:keepNext w:val="1"/>
        <w:spacing w:after="10"/>
      </w:pPr>
      <w:r>
        <w:rPr>
          <w:b/>
          <w:bCs/>
        </w:rPr>
        <w:t xml:space="preserve">Treści kształcenia: </w:t>
      </w:r>
    </w:p>
    <w:p>
      <w:pPr>
        <w:spacing w:before="20" w:after="190"/>
      </w:pPr>
      <w:r>
        <w:rPr/>
        <w:t xml:space="preserve">Wykład (prowadzi dr hab. Sławomir Podsiadło)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Laboratorium (prowadzi dr inż. Regina Borkowska)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2026-08-19T08:11:44+02:00</dcterms:created>
  <dcterms:modified xsi:type="dcterms:W3CDTF">2026-08-19T08:11:44+02:00</dcterms:modified>
</cp:coreProperties>
</file>

<file path=docProps/custom.xml><?xml version="1.0" encoding="utf-8"?>
<Properties xmlns="http://schemas.openxmlformats.org/officeDocument/2006/custom-properties" xmlns:vt="http://schemas.openxmlformats.org/officeDocument/2006/docPropsVTypes"/>
</file>