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Optoelektroniczne metody w diagnostyce medycznej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Fizyka Techniczna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optyki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 przygotowaniu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Oddziaływanie światła z tkankami; fizyczne podstawy biostymulacji.
2. Źródła światła w układach i urządzeniach optoelektroniki medycznej (lasery diagnostyczne, stymulacyjne, chirurgiczne i terapeutyczne).
3. Detektory światła; oko jako fotodetektor.
4. Światłowody, kable i obrazowody medyczne.
5. Medyczne czujniki optoelektroniczne i światłowodowe.
6. Diagnostyczna polarymetria odbiciowa
7. Podstawy tomografii optycznej.
8. Medyczne tomografy optyczne.
9. Fotodynamiczne diagnostyka i terapia laserowa.
10. Zastosowanie fotoniki w badaniach DNA.
11. Optoelekroniczna symulacja pracy neuronu i sieci neuronowych
12. Perspektywy optoelektronicznych metod w diagnostyce medycznej.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A.W. Domański “Układy i urządzenia optoelektroniczne”, WPW, 1997
2. A.Z. Hryniewicz, E.Rokita (pod red.)”Fizyczne metody badań w biologii, medycynie i ochronie środowiska”, PWN, Warszawa 1999
3. A.Z. Hryniewicz, E.Rokita (pod red.)”Fizyczne metody diagnostyki medycznej i terapii”, PWN, Warszawa 2000
4. G. Pawlicki „Fizyka medyczna i fizyka w praktyce medycznej”, WPW, 2000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2025-05-09T14:58:50+02:00</dcterms:created>
  <dcterms:modified xsi:type="dcterms:W3CDTF">2025-05-09T14:58:50+02:00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