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Oscylacje w układach biologicznych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2025-05-04T18:56:30+02:00</dcterms:created>
  <dcterms:modified xsi:type="dcterms:W3CDTF">2025-05-04T18:56:30+02:00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