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elektrotechniki i elektroniki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- 45, zapoznanie ze wskazaną literaturą - 7, przygotowanie do kolokwium - 8, przygotowanie do egzaminu - 10, razem - 70; Laboratorium: liczba godzin według planu studiów - 30, przygotowanie do zajęć - 20, opracowanie wyników pomiarów - 15, napisanie sprawozdania - 10, razem - 75; Razem - 145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- 45 h,  Laboratorium - 30 h, Razem - 75 h = 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podstawowej wiedzy w zakresie elektrotechniki i elektroniki oraz umiejętności  identyfikacji typowych maszyn elektrycznych, wyznaczania charakterystyk funkcjonowania urządzeń i  napędów elektrycznych.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Pojęcia podstawowe, obwód elektryczny, prawo Ohma, prawa Kirchhoffa. W2 - Metody rozwiązywania liniowych obwodów prądu stałego. W3 -  Obwody prądu stałego i przemiennego. W4 - Moc i energia w obwodach jednofazowych. W5 - Podstawowe elementy półprzewodnikowe. W6 - Charakterystyki tranzystorów bipolarnych. W7 - Podstawowe układy zasilania wzmacniaczy tranzystorowych. W8 - Charakterystyka tranzystorów unipolarnych. W9 - Układy pracy wzmacniaczy operacyjnych, sposoby wytwarzania drgań elektrycznych, generatory. W10 - Układy prostownikowe i zasilające. W11 - Moc i energia w obwodach trójfazowych. W12 - Maszyny elektryczne prądu stałego. W13 - Maszyny elektryczne prądu przemiennego. W14 - Układy sterowania napędem elektrycznym. W15 - Podstawy techniki mikroprocesorowej i architektura mikrokontrolerów.
L1 - Badanie obwodów prądu zmiennego z elementami R, L, C. L2 - Pomiary oscylograficzne obwodów sinusoidalnych. L3 -  Badanie charakterystyk wzmacniaczy jednostopniowych prądu zmiennego. L4 - Badanie układów wzmacniaczy operacyjnych scalonych. L5 - Układy sterowania stycznikowo-przekaźnikowego. L6 - Programowanie sterowników LOGO. L7 - Badanie charakterystyk elektromechanicznych maszyn prądu stałego. L8 - Badanie charakterystyk elektromechanicznych silników asynchronicznych jednofazowych. L9 - Układy automatycznego sterowania napędem elektrycznym. L10 - Badanie charakterystyk napędu asynchronicznego z falownikiem. L11 - Badanie układów rozruchu silników trójfazowych. L12 - Badanie funkcjonowania systemów mikroprocesorowych. L13- Badanie systemów zabezpieczeń obwodów elektrycznych.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pozytywnych ocen z dwóch sprawdzianów pisemnych obejmujących sprawdzenie wiedzy z zakresu zagadnień omawianych podczas wykładów, w tym również wiedzy nabytej samodzielnie przez studenta ze wskazanej przez prowadzącego literatury i innych źródeł. Szczegółowe zasady oceny podawane są na początku zajęć dydaktycznych.
Warunkiem zaliczenia części laboratoryjnej przedmiotu jest uzyskanie pozytywnych ocen z pisemnych sprawdzianów z poszczególnych ćwiczeń laboratoryjnych i sprawozdań. Ocena końcowa jest oceną średnią z laboratorium i wykładu.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Kalisz J.: Podstawy elektroniki cyfrowej. WKŁ, Warszawa 1998. 2. Praca zbiorowa: Elektrotechnika i elektronika dla nieelektryków. Wyd. Naukowo-Techniczne, Warszawa 1999. 3. Krakowiak M.: Elektrotechnika teoretyczna. PWN, Warszawa 1979.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Zna podstawy teoretyczne odnośnie budowy i funkcjonowania maszyn i urządzeń elektrycznych, sposobu ich instalacji i użytkowania.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(W10 -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Zna i potrafi scharakteryzować podstawowe elementy i układy wykorzystywane do pomiaru wielkości elektrycznych i nieelektrycznych.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zaplanować i przeprowadzić poprawnie pomiary wielkości fizycznych i opracować wyniki pomiarowe z uwzględnieniem niepewności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U08_04: </w:t>
      </w:r>
    </w:p>
    <w:p>
      <w:pPr/>
      <w:r>
        <w:rPr/>
        <w:t xml:space="preserve">Potrafi wykorzystać nowoczesne techniki komputerowe do pomiaru podstawowych wielkości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(L6,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dokonać identyfikacji typowych maszyn elektrycznych oraz opracować i przeprowadzić podstawowe pomiary celem weryfikacji stanu technicznego maszyn elektrycznych.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(L7 - L11)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2025-07-08T16:45:53+02:00</dcterms:created>
  <dcterms:modified xsi:type="dcterms:W3CDTF">2025-07-08T16:45:53+02:00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