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dr/Szymon Zuziak/wykładowca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- 30; Razem - 30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kompetencji społecznych w zakresie techniki dyscyplin sportowych, a także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wychowania fizycznego obejmuje: 
1. Gry zespołowe - szkolenie z zakresu techniki i taktyki (piłka nożna, piłka siatkowa, piłka koszykowa). 
2. Pływanie - nauka i doskonalenie techniki. 
3. Fitnes - prowadzenie zajęć aerobiku (nauka i doskonalenie układów fatburningu i dance).
 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wędrowynych.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2. Bartkowiak E. Pływanie sportowe. Biblioteka Trenera, Warszawa 1999.  3. Demeilles L., Kruszewski M. Kulturystyka dla każdego. Siedmioróg, Wrocław 2007. 4. Raisin L. 120 ćwiczeń dla zdrowia. Wiedza i życie 2008. 5. Góralczyk R., Waśkiewicz Z., Zając A. Technika piłki nożnej - klasyfikacja, nauczanie. CUDH Miler, Katowice 2001. 6. Uzarowicz J. Siatkówka - co jest grane. BK, Kraków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negatywnego wpływu działalności człowieka na środowisko naturalne i rozwija naturalne potrzeby kontaktu z przyrodą uczestnicząc w programowych zajęciach z turystyki pieszej oraz obozów wędrownych i narciarskich.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K04_02: </w:t>
      </w:r>
    </w:p>
    <w:p>
      <w:pPr/>
      <w:r>
        <w:rPr/>
        <w:t xml:space="preserve">Potrafi określać indywidualne cele, zadania i korzyści wynikające z uczestnictwa w kulturze fizycznej, turystyce i rekreacji zarówno w ramach zajęć wychowania fizycznego, jak również w czasie wolnym w okresie studiów i w przyszłości w życiu zawodowym.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2026-09-28T04:51:04+02:00</dcterms:created>
  <dcterms:modified xsi:type="dcterms:W3CDTF">2026-09-28T04:51:04+02:00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