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i pomiary wielkości fizycznych</w:t>
      </w:r>
    </w:p>
    <w:p>
      <w:pPr>
        <w:keepNext w:val="1"/>
        <w:spacing w:after="10"/>
      </w:pPr>
      <w:r>
        <w:rPr>
          <w:b/>
          <w:bCs/>
        </w:rPr>
        <w:t xml:space="preserve">Koordynator przedmiotu: </w:t>
      </w:r>
    </w:p>
    <w:p>
      <w:pPr>
        <w:spacing w:before="20" w:after="190"/>
      </w:pPr>
      <w:r>
        <w:rPr/>
        <w:t xml:space="preserve">dr inż. Sławomir Andrzej Torbus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CS1A_18</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h, zapoznanie się ze wskazaną literaturą - 20 h, przygotowanie do egzaminu -25 h,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Uzyskanie przez studenta wiedzy dotyczącej pomiarów, aparatury kontrolno-pomiarowej, systemów pomiarowych oraz automatyki przemysłowej i regulacji automatycznej z obszaru technologii chemicznej. 
</w:t>
      </w:r>
    </w:p>
    <w:p>
      <w:pPr>
        <w:keepNext w:val="1"/>
        <w:spacing w:after="10"/>
      </w:pPr>
      <w:r>
        <w:rPr>
          <w:b/>
          <w:bCs/>
        </w:rPr>
        <w:t xml:space="preserve">Treści kształcenia: </w:t>
      </w:r>
    </w:p>
    <w:p>
      <w:pPr>
        <w:spacing w:before="20" w:after="190"/>
      </w:pPr>
      <w:r>
        <w:rPr/>
        <w:t xml:space="preserve">W1. Podstawowe pojęcia metrologiczne (mezurand, metoda pomiarowa bezpośrednia, metoda pomiarowa pośrednia, proces pomiarowy, wzorzec, narzędzie pomiarowe, przyrząd pomiarowy, układ pomiarowy) W2. Podstawy rachunku błędów oraz szacowania niepewności pomiaru (klasyfikacja błędów pomiarów, niepewności pomiarów, opracowanie wyników pomiarów) W3. Przyrządy i przetworniki pomiarowe (przyrządy pomiarowe analogowe i cyfrowe, przetworniki A/C, przetworniki C/A, właściwości statyczne i dynamiczne przetworników pomiarowych) W4. Systemy pomiarowe (definicja systemu pomiarowego, charakterystyka elementów współczesnych systemów pomiarowych, systemy telemetryczne, układ akwizycji danych pomiarowych oparty o komputer klasy PC z kartą pomiarową WE/WY) W5. Pomiary temperatury (czujniki temperatury, metody pomiaru) W6. Pomiary ciśnienia, przepływu i poziomu W7. Podstawowe pojęcia dotyczące automatyki przemysłowej i sterowania (cele i zadania automatyki, sygnały stosowane w automatyce, teoria sprzężenia zwrotnego, układy sterowania, struktury układów sterowania) W8. Projektowanie automatów cyfrowych (podstawy algebry Boole’a, funktory logiczne, teoria minimalizacji funkcji boolowskich z wykorzystaniem tablicy Karnaugha) W9. Przekształcenie Laplace'a i jego zastosowanie w automatyce (definicja przekształcenia Laplace’a i przekształcenia odwrotnego, matematyczny opis elementów wykorzystywanych w automatyce) W10. Transmitancja widmowa i operatorowa (analiza podstawowych elementów dynamicznych, schematy blokowe i ich przekształcanie) W11. Transmitancja widmowa i operatorowa (charakterystyki Bodego i charakterystyka Nyquista) W12. Modelowanie matematyczne układów dynamicznych (funkcja przejścia, charakterystyki czasowe i częstotliwościowe podstawowych elementów automatyki – członu całkującego i członu różniczkującego) W13. Stabilność układów automatyki (definicja stabilności, kryteria stabilności, określanie zapasu stabilności) W14. Regulatory (rodzaje regulatorów – liniowe i nieliniowe, jakość regulacji, dokładność statyczna, jakość dynamiczna, synteza układu automatycznej regulacji) W15. Sterowanie cyfrowe obiektem mechanicznym (wykorzystanie komputera klasy PC z kartą pomiarową WE/WY, wykorzystanie sterownika przemysłowego, technika programowania sterownika przemysłowego)</w:t>
      </w:r>
    </w:p>
    <w:p>
      <w:pPr>
        <w:keepNext w:val="1"/>
        <w:spacing w:after="10"/>
      </w:pPr>
      <w:r>
        <w:rPr>
          <w:b/>
          <w:bCs/>
        </w:rPr>
        <w:t xml:space="preserve">Metody oceny: </w:t>
      </w:r>
    </w:p>
    <w:p>
      <w:pPr>
        <w:spacing w:before="20" w:after="190"/>
      </w:pPr>
      <w:r>
        <w:rPr/>
        <w:t xml:space="preserve">Egzamin pisemny po zrealizowaniu tematyki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Kościelny W.J.: Materiały pomocnicze do nauczania podstaw automatyki, OW PW, Warszawa 1997; 
2. Fodemski T.: Pomiary cieplne, WNT, Warszawa 2000; 
3. Michalski L., Eckersdorf K.: Termometria, przyrządy i metody, WPŁ, Łódź 1998; 
4. Żelazny M.:Podstawy automatyki, PWN,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Zna odpowiedni aparat matematyczny niezbędny do analizy dynamiki i stabilności podstawowych elementów i układów automatyki.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niezbędną do zrozumienia zasady działania przyrządów pomiarowych i zna jednostki fizyczne związane z wielkościami pomiarowymi.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C1A_W02_01</w:t>
      </w:r>
    </w:p>
    <w:p>
      <w:pPr>
        <w:spacing w:before="20" w:after="190"/>
      </w:pPr>
      <w:r>
        <w:rPr>
          <w:b/>
          <w:bCs/>
        </w:rPr>
        <w:t xml:space="preserve">Powiązane efekty obszarowe: </w:t>
      </w:r>
      <w:r>
        <w:rPr/>
        <w:t xml:space="preserve">T1A_W02</w:t>
      </w:r>
    </w:p>
    <w:p>
      <w:pPr>
        <w:keepNext w:val="1"/>
        <w:spacing w:after="10"/>
      </w:pPr>
      <w:r>
        <w:rPr>
          <w:b/>
          <w:bCs/>
        </w:rPr>
        <w:t xml:space="preserve">Efekt W03_02: </w:t>
      </w:r>
    </w:p>
    <w:p>
      <w:pPr/>
      <w:r>
        <w:rPr/>
        <w:t xml:space="preserve">Ma podstawową i odpowiednią wiedzę niezbędną do wstępnego wyboru potrzebnego sprzętu i do technologii stosowania przyrządów kontrolno-pomiarowych i elementów automatyki.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C1A_W03_02</w:t>
      </w:r>
    </w:p>
    <w:p>
      <w:pPr>
        <w:spacing w:before="20" w:after="190"/>
      </w:pPr>
      <w:r>
        <w:rPr>
          <w:b/>
          <w:bCs/>
        </w:rPr>
        <w:t xml:space="preserve">Powiązane efekty obszarowe: </w:t>
      </w:r>
      <w:r>
        <w:rPr/>
        <w:t xml:space="preserve">T1A_W03</w:t>
      </w:r>
    </w:p>
    <w:p>
      <w:pPr>
        <w:keepNext w:val="1"/>
        <w:spacing w:after="10"/>
      </w:pPr>
      <w:r>
        <w:rPr>
          <w:b/>
          <w:bCs/>
        </w:rPr>
        <w:t xml:space="preserve">Efekt W06_01: </w:t>
      </w:r>
    </w:p>
    <w:p>
      <w:pPr/>
      <w:r>
        <w:rPr/>
        <w:t xml:space="preserve">Potrafi oszacować czas i sposób użytkowania sprzętu pomiarowego.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Ma podstawową wiedzę niezbędną do zaprojektowania schematu automatyzacji potrafi podać podstawowe parametry sprzętu technicznego i pomiarowego w zależności od potrzeb procesu technologicznego.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W12_01: </w:t>
      </w:r>
    </w:p>
    <w:p>
      <w:pPr/>
      <w:r>
        <w:rPr/>
        <w:t xml:space="preserve">Zna podstawowe układy regulacji stosowane w technologii chemicznej.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C1A_W12_01</w:t>
      </w:r>
    </w:p>
    <w:p>
      <w:pPr>
        <w:spacing w:before="20" w:after="190"/>
      </w:pPr>
      <w:r>
        <w:rPr>
          <w:b/>
          <w:bCs/>
        </w:rPr>
        <w:t xml:space="preserve">Powiązane efekty obszarowe: </w:t>
      </w:r>
      <w:r>
        <w:rPr/>
        <w:t xml:space="preserve">InzA_W05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2026-10-19T19:05:42+02:00</dcterms:created>
  <dcterms:modified xsi:type="dcterms:W3CDTF">2026-10-19T19:05:42+02:00</dcterms:modified>
</cp:coreProperties>
</file>

<file path=docProps/custom.xml><?xml version="1.0" encoding="utf-8"?>
<Properties xmlns="http://schemas.openxmlformats.org/officeDocument/2006/custom-properties" xmlns:vt="http://schemas.openxmlformats.org/officeDocument/2006/docPropsVTypes"/>
</file>