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Andrzej Marciniak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CS1A_12_01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zajęć - 15, przygotowanie do egzaminu - 20, razem - 50; Ćwiczenia: liczba godzin według planu studiów -30,przygotowanie do zajęć-15, przygotowanie do kolokwium - 50, razem -75;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Ćwiczenia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ogólna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uzyskanie przez studenta wiedzy w zakresie termodynamiki, termochemii, statyki i kinetyki reakcji chemicznych. Student nabywa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Wykłady: Równanie stanu gazu doskonałego. Gazy rzeczywiste (wirialne równanie stanu, równanie van der Waalsa), współczynnik ściśliwości (kompresji), zasada stanów odpowiadających sobie. Termodynamika: funkcje termodynamiczne i wiążące je zależności, tablice Bridgmana. Pojemność cieplna. Zasady termodynamiki. Termochemia. Standardowe funkcje termodynamiczne reakcji, tworzenia. Prawo Kirchoffa, Hessa.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reakcji.
Ćwiczenia: Obliczanie zmian funkcji termodynamicznych, pracy i efektu cieplnego przemian gazów doskonałych i faz skondensowanych. Obliczanie standardowych funkcji termodynamicznych reakcji chemicznych w dowolnej temperaturze. Równowagi fazowe w układach jednoskładnikowych (krzywa parowania, topnienia), zależność entalpii parowania od temperatury. Równowagi fazowe w układach dwuskładnikowych (ciecz-para, ciecz-ciecz, ciecz-ciało stałe). Izoterma i izobara równowagi ciecz-para w układzie doskonałym. Destylacja z parą wodną. Diagramy fazowe ciecz-ciało stałe, interpretacja, krzywe chłodzenia. Bilans materiałowy układu reagującego. Obliczanie składu równowagowego reakcji z udziałem reagentów gazowych oraz faz skondensowanych. Określanie kierunku zachodzenia reakcji chemicznych. Kinetyka chemiczna. Wyznaczanie rzędu oraz stałej szybkości reakcji.</w:t>
      </w:r>
    </w:p>
    <w:p>
      <w:pPr>
        <w:keepNext w:val="1"/>
        <w:spacing w:after="10"/>
      </w:pPr>
      <w:r>
        <w:rPr>
          <w:b/>
          <w:bCs/>
        </w:rPr>
        <w:t xml:space="preserve">Metody oceny: </w:t>
      </w:r>
    </w:p>
    <w:p>
      <w:pPr>
        <w:spacing w:before="20" w:after="190"/>
      </w:pPr>
      <w:r>
        <w:rPr/>
        <w:t xml:space="preserve">Ocena z ćwiczeń audytoryjnych – średnia z dwóch kolokwiów, obydwa kolokwia muszą być zaliczone. Ocena zintegrowana – średnia ocen z egzaminu pisemnego oraz z ćwiczeń audytoryjnych.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Ufnalski W., Mądry K. Excel dla chemików... i nie tylko. WNT 2000. 
5. Buchowski H., Ufnalski W. Fizykochemia gazów i cieczy. WNT, 1998. 
6. Buchowski H., Ufnalski W. Podstawy termodynamiki. WNT, 1998. 
7. Ufnalski W. Obliczenia fizykochemiczne. OW PW, 1995.
8. Buchowski H., Ufnalski W. Roztwory. WNT, 1995. 
9. Buchowski H., Ufnalski W. Gazy, ciecze, płyny. WNT, 1994. 
10. Atkins P.W., Chemia fizyczna, PWN 2012. 
11. Atkins P.W., Podstawy chemii fizycznej, PWN 2009. 
12. Atkins P.W., Chemia fizyczna: zbiór zadań z rozwiązaniami, PWN 2009. 
13. Molski A. Wprowadzenie do kinetyki chemicznej. WNT, 2001. 
14. Schwetlick K. Kinetyczne metody badania mechanizmów reakcji. PWN, 1975. 
15. Ufnalski W. Obliczenia fizykochemiczne na Twoim PC.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podstawową wiedzę w zakresie chemii fizycznej. Potrafi używać ze zrozumieniem wzorów w obliczeniach fizykochemicznych a niektóre z nich wyprowadzić. Ma utrwalone umiejętności matematyczne niezbędne w obliczeniach.</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ogólną z zakresu termodynamiki do określania możliwości przebiegu reakcji chemicznych na podstawie parametrów termodynamicznych.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keepNext w:val="1"/>
        <w:spacing w:after="10"/>
      </w:pPr>
      <w:r>
        <w:rPr>
          <w:b/>
          <w:bCs/>
        </w:rPr>
        <w:t xml:space="preserve">Efekt W07_01: </w:t>
      </w:r>
    </w:p>
    <w:p>
      <w:pPr/>
      <w:r>
        <w:rPr/>
        <w:t xml:space="preserve">Zna podstawowe metody obliczeniowe przewidywania efektów cieplnych reakcji chemicznych, przemian fazowych i innych zmian stanu materii. Zna obliczeniowy sposób przewidywania samorzutnego kierunku przemian. Potrafi ze zrozumieniem posługiwać się równaniami kinetyki chemicznej.</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potrzebne do obliczeń fizykochemicznych.</w:t>
      </w:r>
    </w:p>
    <w:p>
      <w:pPr>
        <w:spacing w:before="60"/>
      </w:pPr>
      <w:r>
        <w:rPr/>
        <w:t xml:space="preserve">Weryfikacja: </w:t>
      </w:r>
    </w:p>
    <w:p>
      <w:pPr>
        <w:spacing w:before="20" w:after="190"/>
      </w:pPr>
      <w:r>
        <w:rPr/>
        <w:t xml:space="preserve">2 Kolokwia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U08_02: </w:t>
      </w:r>
    </w:p>
    <w:p>
      <w:pPr/>
      <w:r>
        <w:rPr/>
        <w:t xml:space="preserve">Potrafi przedstawiać wyniki w formie liczbowej i graficznej. Potrafi znajdować analityczny opis badanej korelacji.</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współdziałać w grupie rozwiązując zadanie na ćwiczeniach.  </w:t>
      </w:r>
    </w:p>
    <w:p>
      <w:pPr>
        <w:spacing w:before="60"/>
      </w:pPr>
      <w:r>
        <w:rPr/>
        <w:t xml:space="preserve">Weryfikacja: </w:t>
      </w:r>
    </w:p>
    <w:p>
      <w:pPr>
        <w:spacing w:before="20" w:after="190"/>
      </w:pPr>
      <w:r>
        <w:rPr/>
        <w:t xml:space="preserve">Dyskusja</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2026-07-26T15:06:52+02:00</dcterms:created>
  <dcterms:modified xsi:type="dcterms:W3CDTF">2026-07-26T15:06:52+02:00</dcterms:modified>
</cp:coreProperties>
</file>

<file path=docProps/custom.xml><?xml version="1.0" encoding="utf-8"?>
<Properties xmlns="http://schemas.openxmlformats.org/officeDocument/2006/custom-properties" xmlns:vt="http://schemas.openxmlformats.org/officeDocument/2006/docPropsVTypes"/>
</file>