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 Andrzej Marciniak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CS1A_12_01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zajęć - 15, przygotowanie do egzaminu - 20, razem - 50; Ćwiczenia: liczba godzin według planu studiów -30,przygotowanie do zajęć-15, przygotowanie do kolokwium - 50, razem -75;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Ćwiczenia - 30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ogólna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uzyskanie przez studenta wiedzy w zakresie termodynamiki, termochemii, statyki i kinetyki reakcji chemicznych. Student nabywa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w:t>
      </w:r>
    </w:p>
    <w:p>
      <w:pPr>
        <w:keepNext w:val="1"/>
        <w:spacing w:after="10"/>
      </w:pPr>
      <w:r>
        <w:rPr>
          <w:b/>
          <w:bCs/>
        </w:rPr>
        <w:t xml:space="preserve">Treści kształcenia: </w:t>
      </w:r>
    </w:p>
    <w:p>
      <w:pPr>
        <w:spacing w:before="20" w:after="190"/>
      </w:pPr>
      <w:r>
        <w:rPr/>
        <w:t xml:space="preserve">Wykłady: Równanie stanu gazu doskonałego. Gazy rzeczywiste (wirialne równanie stanu, równanie van der Waalsa), współczynnik ściśliwości (kompresji), zasada stanów odpowiadających sobie. Termodynamika: funkcje termodynamiczne i wiążące je zależności, tablice Bridgmana. Pojemność cieplna. Zasady termodynamiki. Termochemia. Standardowe funkcje termodynamiczne reakcji, tworzenia. Prawo Kirchoffa, Hessa.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reakcji.
Ćwiczenia: Obliczanie zmian funkcji termodynamicznych, pracy i efektu cieplnego przemian gazów doskonałych i faz skondensowanych. Obliczanie standardowych funkcji termodynamicznych reakcji chemicznych w dowolnej temperaturze. Równowagi fazowe w układach jednoskładnikowych (krzywa parowania, topnienia), zależność entalpii parowania od temperatury. Równowagi fazowe w układach dwuskładnikowych (ciecz-para, ciecz-ciecz, ciecz-ciało stałe). Izoterma i izobara równowagi ciecz-para w układzie doskonałym. Destylacja z parą wodną. Diagramy fazowe ciecz-ciało stałe, interpretacja, krzywe chłodzenia. Bilans materiałowy układu reagującego. Obliczanie składu równowagowego reakcji z udziałem reagentów gazowych oraz faz skondensowanych. Określanie kierunku zachodzenia reakcji chemicznych. Kinetyka chemiczna. Wyznaczanie rzędu oraz stałej szybkości reakcji.</w:t>
      </w:r>
    </w:p>
    <w:p>
      <w:pPr>
        <w:keepNext w:val="1"/>
        <w:spacing w:after="10"/>
      </w:pPr>
      <w:r>
        <w:rPr>
          <w:b/>
          <w:bCs/>
        </w:rPr>
        <w:t xml:space="preserve">Metody oceny: </w:t>
      </w:r>
    </w:p>
    <w:p>
      <w:pPr>
        <w:spacing w:before="20" w:after="190"/>
      </w:pPr>
      <w:r>
        <w:rPr/>
        <w:t xml:space="preserve">Ocena z ćwiczeń audytoryjnych – średnia z dwóch kolokwiów, obydwa kolokwia muszą być zaliczone. Ocena zintegrowana – średnia ocen z egzaminu pisemnego oraz z ćwiczeń audytoryjnych.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Ufnalski W., Mądry K. Excel dla chemików... i nie tylko. WNT 2000. 
5. Buchowski H., Ufnalski W. Fizykochemia gazów i cieczy. WNT, 1998. 
6. Buchowski H., Ufnalski W. Podstawy termodynamiki. WNT, 1998. 
7. Ufnalski W. Obliczenia fizykochemiczne. OW PW, 1995.
8. Buchowski H., Ufnalski W. Roztwory. WNT, 1995. 
9. Buchowski H., Ufnalski W. Gazy, ciecze, płyny. WNT, 1994. 
10. Atkins P.W., Chemia fizyczna, PWN 2012. 
11. Atkins P.W., Podstawy chemii fizycznej, PWN 2009. 
12. Atkins P.W., Chemia fizyczna: zbiór zadań z rozwiązaniami, PWN 2009. 
13. Molski A. Wprowadzenie do kinetyki chemicznej. WNT, 2001. 
14. Schwetlick K. Kinetyczne metody badania mechanizmów reakcji. PWN, 1975. 
15. Ufnalski W. Obliczenia fizykochemiczne na Twoim PC.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podstawową wiedzę w zakresie chemii fizycznej. Potrafi używać ze zrozumieniem wzorów w obliczeniach fizykochemicznych a niektóre z nich wyprowadzić. Ma utrwalone umiejętności matematyczne niezbędne w obliczeniach.</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ogólną z zakresu termodynamiki do określania możliwości przebiegu reakcji chemicznych na podstawie parametrów termodynamicznych.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keepNext w:val="1"/>
        <w:spacing w:after="10"/>
      </w:pPr>
      <w:r>
        <w:rPr>
          <w:b/>
          <w:bCs/>
        </w:rPr>
        <w:t xml:space="preserve">Efekt W07_01: </w:t>
      </w:r>
    </w:p>
    <w:p>
      <w:pPr/>
      <w:r>
        <w:rPr/>
        <w:t xml:space="preserve">Zna podstawowe metody obliczeniowe przewidywania efektów cieplnych reakcji chemicznych, przemian fazowych i innych zmian stanu materii. Zna obliczeniowy sposób przewidywania samorzutnego kierunku przemian. Potrafi ze zrozumieniem posługiwać się równaniami kinetyki chemicznej.</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także w języku obcym potrzebne do obliczeń fizykochemicznych.</w:t>
      </w:r>
    </w:p>
    <w:p>
      <w:pPr>
        <w:spacing w:before="60"/>
      </w:pPr>
      <w:r>
        <w:rPr/>
        <w:t xml:space="preserve">Weryfikacja: </w:t>
      </w:r>
    </w:p>
    <w:p>
      <w:pPr>
        <w:spacing w:before="20" w:after="190"/>
      </w:pPr>
      <w:r>
        <w:rPr/>
        <w:t xml:space="preserve">2 Kolokwia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U08_02: </w:t>
      </w:r>
    </w:p>
    <w:p>
      <w:pPr/>
      <w:r>
        <w:rPr/>
        <w:t xml:space="preserve">Potrafi przedstawiać wyniki w formie liczbowej i graficznej. Potrafi znajdować analityczny opis badanej korelacji.</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współdziałać w grupie rozwiązując zadanie na ćwiczeniach.  </w:t>
      </w:r>
    </w:p>
    <w:p>
      <w:pPr>
        <w:spacing w:before="60"/>
      </w:pPr>
      <w:r>
        <w:rPr/>
        <w:t xml:space="preserve">Weryfikacja: </w:t>
      </w:r>
    </w:p>
    <w:p>
      <w:pPr>
        <w:spacing w:before="20" w:after="190"/>
      </w:pPr>
      <w:r>
        <w:rPr/>
        <w:t xml:space="preserve">Dyskusja</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2026-10-19T10:32:15+02:00</dcterms:created>
  <dcterms:modified xsi:type="dcterms:W3CDTF">2026-10-19T10:32:15+02:00</dcterms:modified>
</cp:coreProperties>
</file>

<file path=docProps/custom.xml><?xml version="1.0" encoding="utf-8"?>
<Properties xmlns="http://schemas.openxmlformats.org/officeDocument/2006/custom-properties" xmlns:vt="http://schemas.openxmlformats.org/officeDocument/2006/docPropsVTypes"/>
</file>