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- 10, razem - 20; Projekty liczba godzin według planu studiów - 20, przygotowanie do zajęć - 15, zapoznanie ze wskazaną literaturą - 5, przygotowanie prezentacji - 15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- 15, zapoznanie ze wskazaną literaturą - 5, przygotowanie prezentacji - 15;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 zakresie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 dane liczbowe, alfanumeryczne, obrazy, dźwięki. System komunikacyjny. Jednostki informacji.  W2 – Wartości logiczne. Systemy zapisu liczb naturalnych. Systemy zapisu liczb całkowitych. W3 – Systemy zapisu liczb rzeczywistych. Systemy stało i zmiennoprzecinkowe. W4 – Standard zapisu IEEE 754. W5 – Systemy zapisu znaków alfanumerycznych  i tekstów. Kody ASCII i Unicode. Kodowanie polskich znaków. Pliki binarne i tekstowe. Formaty plików. W6 – Świat realny jest mierzalny. Zamiana wielkości fizycznej na postać cyfrową. Digitalizacja, dyskretyzacja, kwantyzacja. Redundancja. Suma kontrolna. Korzyści zamiany wielkości analogowych na cyfrowe. W7 – Raster. Rastryzacja. Rozdzielczość obrazu. Rozdzielczość urządzeń wejścia-wyjścia. W8 – Barwa i jej atrybuty. Głębia bitowa. Modele barw. Rozmiar pliku obrazów rastrowych. Jednoznaczność definicji barwy. Kalibracja urządzeń wejścia-wyjścia. W9 – Grafika wektorowa i rastrowa porównanie. Grafika internetowa porady. Konwersja wektor- raster i raster- wektor. OCR. 
P1 – Usługi sieciowe. Poczta. Internet – wyszukiwanie informacji. P2 – MS Word – edytor wzorów matematycznych. Mathtype. P3 – Edytor wzorów chemicznych – ISIS DRAW. P4 – MS Excel – wybrane zagadnienia zaawansowanego wykorzystania arkusza kalkulacyjnego – zaokrąglenia. P5 – MS Excel – wybrane zagadnienia zaawansowanego wykorzystania arkusza kalkulacyjnego – konwersja jednostek. P6 – MS Excel – wybrane zagadnienia zaawansowanego wykorzystania arkusza kalkulacyjnego – funkcje logiczne, funkcje jeżeli, jeżeli błąd. P7 – MS Excel – wybrane zagadnienia zaawansowanego wykorzystania arkusza kalkulacyjnego – funkcje tekstowe. P8 – MS Excel – wybrane zagadnienia zaawansowanych wykorzystania arkusza kalkulacyjnego – rysowanie wykresów. P9 – MS Excel – wybrane zagadnienia zaawansowanego wykorzystania arkusza kalkulacyjnego – funkcje baz danych sortowanie, filtrowanie, sumy częściowe.</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W9).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posługiwania się grafiką prezentacyjną,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(P1-9).</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(P3).</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(P4 -P9).</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U04_01: </w:t>
      </w:r>
    </w:p>
    <w:p>
      <w:pPr/>
      <w:r>
        <w:rPr/>
        <w:t xml:space="preserve">Potrafi przygotować prostą prezentację komputerową.												</w:t>
      </w:r>
    </w:p>
    <w:p>
      <w:pPr>
        <w:spacing w:before="60"/>
      </w:pPr>
      <w:r>
        <w:rPr/>
        <w:t xml:space="preserve">Weryfikacja: </w:t>
      </w:r>
    </w:p>
    <w:p>
      <w:pPr>
        <w:spacing w:before="20" w:after="190"/>
      </w:pPr>
      <w:r>
        <w:rPr/>
        <w:t xml:space="preserve">Zadania projektowe (P9).</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2026-10-19T13:48:03+02:00</dcterms:created>
  <dcterms:modified xsi:type="dcterms:W3CDTF">2026-10-19T13:48:03+02:00</dcterms:modified>
</cp:coreProperties>
</file>

<file path=docProps/custom.xml><?xml version="1.0" encoding="utf-8"?>
<Properties xmlns="http://schemas.openxmlformats.org/officeDocument/2006/custom-properties" xmlns:vt="http://schemas.openxmlformats.org/officeDocument/2006/docPropsVTypes"/>
</file>