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- 10, razem - 20; Projekty liczba godzin według planu studiów - 20, przygotowanie do zajęć - 15, zapoznanie ze wskazaną literaturą - 5, przygotowanie prezentacji - 15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- 15, zapoznanie ze wskazaną literaturą - 5, przygotowanie prezentacji - 15;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 zakresie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 dane liczbowe, alfanumeryczne, obrazy, dźwięki. System komunikacyjny. Jednostki informacji.  W2 – Wartości logiczne. Systemy zapisu liczb naturalnych. Systemy zapisu liczb całkowitych. W3 – Systemy zapisu liczb rzeczywistych. Systemy stało i zmiennoprzecinkowe. W4 – Standard zapisu IEEE 754. W5 – Systemy zapisu znaków alfanumerycznych  i tekstów. Kody ASCII i Unicode. Kodowanie polskich znaków. Pliki binarne i tekstowe. Formaty plików. W6 – Świat realny jest mierzalny. Zamiana wielkości fizycznej na postać cyfrową. Digitalizacja, dyskretyzacja, kwantyzacja. Redundancja. Suma kontrolna. Korzyści zamiany wielkości analogowych na cyfrowe. W7 – Raster. Rastryzacja. Rozdzielczość obrazu. Rozdzielczość urządzeń wejścia-wyjścia. W8 – Barwa i jej atrybuty. Głębia bitowa. Modele barw. Rozmiar pliku obrazów rastrowych. Jednoznaczność definicji barwy. Kalibracja urządzeń wejścia-wyjścia. W9 – Grafika wektorowa i rastrowa porównanie. Grafika internetowa porady. Konwersja wektor- raster i raster- wektor. OCR. 
P1 – Usługi sieciowe. Poczta. Internet – wyszukiwanie informacji. P2 – MS Word – edytor wzorów matematycznych. Mathtype. P3 – Edytor wzorów chemicznych – ISIS DRAW. P4 – MS Excel – wybrane zagadnienia zaawansowanego wykorzystania arkusza kalkulacyjnego – zaokrąglenia. P5 – MS Excel – wybrane zagadnienia zaawansowanego wykorzystania arkusza kalkulacyjnego – konwersja jednostek. P6 – MS Excel – wybrane zagadnienia zaawansowanego wykorzystania arkusza kalkulacyjnego – funkcje logiczne, funkcje jeżeli, jeżeli błąd. P7 – MS Excel – wybrane zagadnienia zaawansowanego wykorzystania arkusza kalkulacyjnego – funkcje tekstowe. P8 – MS Excel – wybrane zagadnienia zaawansowanych wykorzystania arkusza kalkulacyjnego – rysowanie wykresów. P9 – MS Excel – wybrane zagadnienia zaawansowanego wykorzystania arkusza kalkulacyjnego – funkcje baz danych sortowanie, filtrowanie, sumy częściowe.</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W9).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posługiwania się grafiką prezentacyjną,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(P1-9).</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(P3).</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(P4 -P9).</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U04_01: </w:t>
      </w:r>
    </w:p>
    <w:p>
      <w:pPr/>
      <w:r>
        <w:rPr/>
        <w:t xml:space="preserve">Potrafi przygotować prostą prezentację komputerową.												</w:t>
      </w:r>
    </w:p>
    <w:p>
      <w:pPr>
        <w:spacing w:before="60"/>
      </w:pPr>
      <w:r>
        <w:rPr/>
        <w:t xml:space="preserve">Weryfikacja: </w:t>
      </w:r>
    </w:p>
    <w:p>
      <w:pPr>
        <w:spacing w:before="20" w:after="190"/>
      </w:pPr>
      <w:r>
        <w:rPr/>
        <w:t xml:space="preserve">Zadania projektowe (P9).</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2026-09-27T14:38:18+02:00</dcterms:created>
  <dcterms:modified xsi:type="dcterms:W3CDTF">2026-09-27T14:38:18+02:00</dcterms:modified>
</cp:coreProperties>
</file>

<file path=docProps/custom.xml><?xml version="1.0" encoding="utf-8"?>
<Properties xmlns="http://schemas.openxmlformats.org/officeDocument/2006/custom-properties" xmlns:vt="http://schemas.openxmlformats.org/officeDocument/2006/docPropsVTypes"/>
</file>