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praktyczne aspekty reologii </w:t>
      </w:r>
    </w:p>
    <w:p>
      <w:pPr>
        <w:keepNext w:val="1"/>
        <w:spacing w:after="10"/>
      </w:pPr>
      <w:r>
        <w:rPr>
          <w:b/>
          <w:bCs/>
        </w:rPr>
        <w:t xml:space="preserve">Koordynator przedmiotu: </w:t>
      </w:r>
    </w:p>
    <w:p>
      <w:pPr>
        <w:spacing w:before="20" w:after="190"/>
      </w:pPr>
      <w:r>
        <w:rPr/>
        <w:t xml:space="preserve">Dr inż. Anna Krztoń-Maziopa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40h, w tym:
 a)obecność na wykładach-30h,
 b) obecność na konsultacjach -10h, 
 2. zapoznanie się ze wskazaną literatura, przygotowanie krótkiej prezentacji- 10h
 3. przygotowanie do egzaminu i obecność na egzaminie- 10h 
Razem nakład pracy studenta: 40h + 10h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konsultacje – 10h 
Razem: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między innymi w procesach przetwórstwa polimerów, mas ceramicznych, przemyśle farb i lakierów, spożywczym, farmaceutycznym, kosmetycznym. Wraz z rozwojem nowoczesnych elektrolitów żelowych, polimerowych oraz kompozytowych niezbędne jest również poszerzenie wiedzy w obszarze badań reologicznych tego rodzaju materiałów.</w:t>
      </w:r>
    </w:p>
    <w:p>
      <w:pPr>
        <w:keepNext w:val="1"/>
        <w:spacing w:after="10"/>
      </w:pPr>
      <w:r>
        <w:rPr>
          <w:b/>
          <w:bCs/>
        </w:rPr>
        <w:t xml:space="preserve">Treści kształcenia: </w:t>
      </w:r>
    </w:p>
    <w:p>
      <w:pPr>
        <w:spacing w:before="20" w:after="190"/>
      </w:pPr>
      <w:r>
        <w:rPr/>
        <w:t xml:space="preserve">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 Zastosowanie metod reologicznych w badaniach elektrolitów: ciekłych, polimerowych, żelowych i układów zawierających napełniacze. Typy stosowanych napełniaczy. Wpływ oddziaływania polimer-napełniacz na charakterystykę reologiczną. Rodzaje wykonywanych badań i analiza wyników w oparciu o dostępne modele reologiczne.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W. Wilkinson „Ciecze nienewtonowskie” WNT Warszawa 1963, A. Malkin „Rheology Fundamentals” ChemTec Publishing, Toronto 1994, A.V. Shenoy “Rheology of filled polymer systems” Kluwer Academic Publishers 1999 T. G. Mezger “The Rheology Handbook: For Users of Rotational and Oscillatory Rheometers” Vincentz Network GmbH &amp; Co KG,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K_W02,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 dostępnych źródeł literaturowych w zakresie wykonywanego zadania</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 Krótka prezentacja</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2026-09-27T21:34:05+02:00</dcterms:created>
  <dcterms:modified xsi:type="dcterms:W3CDTF">2026-09-27T21:34:05+02:00</dcterms:modified>
</cp:coreProperties>
</file>

<file path=docProps/custom.xml><?xml version="1.0" encoding="utf-8"?>
<Properties xmlns="http://schemas.openxmlformats.org/officeDocument/2006/custom-properties" xmlns:vt="http://schemas.openxmlformats.org/officeDocument/2006/docPropsVTypes"/>
</file>