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Zaawansowane metody cyfrowej analizy sygnałów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Zbigniew Dąbrowski. Dr hab. inż. Jacek Dziurdź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 obieralne do wyboru przez studenta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1150-MBWIB-MSP-0509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31 godz., w tym:
a) wykład – 30 godz.;
b) konsultacje – 1 godz.;
2) Praca własna studenta – 25 godzin, w tym:
a) 5 godz. – bieżące przygotowanie studenta do wykładu,
b) 10 godz. – studia literaturowe,
c) 10 godz. – przygotowanie do sprawdzianów.
3) RAZEM – 56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punkty ECTS – liczba godzin kontaktowych – 31 godz., w tym:
a) wykład – 30 godz.;
b) konsultacje –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Matematyka, Drgania mechaniczne, Pomiary Wielkości Dynamicznych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idei stosowania zaawansowanych metod analizy sygnałów, poznanie zasad określania parametrów zaawansowanych metod analizy sygnałów oraz uzyskanie umiejętności zastosowania odpowiednich metod analizy w praktyce zawodowej.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Analiza błędów cyfrowego przetwarzania sygnałów (dyskretyzacji
i próbkowania) na dokładność uzyskanych wyników.
2.	Porównanie własności transformat Fouriera i Laplacea.
3.	Algorytmy wyznaczania dyskretnej transformacji Fouriera.
4.	Transmitancja układu dyskretnego - transformacja Z.
5.	Wpływ własności transformat Fouriera i Hilberta na uzyskane wyniki analizy sygnałów.
6.	Porównanie analizy sygnałów analogowych oraz sygnałów dyskretnych.
7.	Filtry Butterwortha i Czebyszewa.
8.	Budowa filtrów cyfrowych.
9.	Problemy występujące podczas stosowania analiz czasowo-częstotliwościowych.
10.	Porównanie klasycznych metod analiz w dziedzinie czasu i częstotliwości: transformata Gabora, krótkoczasowa transformacja Fouriera (STFT), Transformacja falkowa, Transformacja Wignera-Ville’a.
11.	Przykłady realizacji cyfrowego przetwarzania sygnałów w środowisku programów MATLAB i MATLAB Simulink.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dwóch sprawdzianów pisemnych.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Julius S. Bendat, Allan G. Piersol, Metody analizy i pomiaru sygnałów losowych, Państwowe Wydawnictwo Naukowe, Warszawa 1976.
2.	Richard G. Lyons, Wprowadzenie do cyfrowego przetwarzania sygnałów, Wydawnictwa Komunikacji i Łączności, Warszawa 2012.
3.	Edward Ozimek, Podstawy teoretyczne analizy widmowej sygnałów, Państwowe Wydawnictwo Naukowe, Warszawa 1985.
4.	Robert Randall, Frequency Analysis, Bruel &amp; Kjaer, Copenhagen 1987.
5.	Jerzy Szabatin, Podstawy teorii sygnałów, Wydawnictwo: WKŁ, Warszawa 2007.
6.	Tomasz P.Zieliński, Cyfrowe przetwarzanie sygnałów. Od teorii do zastosowań, Wydawnictwa Komunikacji i Łączności, Warszawa 2013.
oraz inne książki z podobnych dziedzin.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1150-MBWIB-MSP-0509_W1: </w:t>
      </w:r>
    </w:p>
    <w:p>
      <w:pPr/>
      <w:r>
        <w:rPr/>
        <w:t xml:space="preserve">Rozumie ideę stosowania zaawansowanych metod analizy sygnałów.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KMiBM2_W01, KMiBM2_W12, KMiBM2_W13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T2A_W04, T2A_W07, T2A_W06, T2A_W07</w:t>
      </w:r>
    </w:p>
    <w:p>
      <w:pPr>
        <w:keepNext w:val="1"/>
        <w:spacing w:after="10"/>
      </w:pPr>
      <w:r>
        <w:rPr>
          <w:b/>
          <w:bCs/>
        </w:rPr>
        <w:t xml:space="preserve">Efekt 1150-MBWIB-MSP-0509_W2: </w:t>
      </w:r>
    </w:p>
    <w:p>
      <w:pPr/>
      <w:r>
        <w:rPr/>
        <w:t xml:space="preserve">Zna zasady określania parametrów zaawansowanych metod analizy sygnałów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KMiBM2_W01, KMiBM2_W13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1150-MBWIB-MSP-0509_U1: </w:t>
      </w:r>
    </w:p>
    <w:p>
      <w:pPr/>
      <w:r>
        <w:rPr/>
        <w:t xml:space="preserve">Potrafi zastosować odpowiednie metody analizy w praktyce zawodowej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KMiBM2_U01, KMiBM2_U02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InzA_U02, T2A_U09, InzA_U01, InzA_U02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2025-07-09T06:36:48+02:00</dcterms:created>
  <dcterms:modified xsi:type="dcterms:W3CDTF">2025-07-09T06:36:48+02:00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