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150-MB000-IZP-0206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1150-MB000-IZP-0206_U01: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1150-MB000-IZP-0206_U02: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T1A_U01, T1A_U02, T1A_U07, InzA_U05</w:t>
      </w:r>
    </w:p>
    <w:p>
      <w:pPr>
        <w:pStyle w:val="Heading3"/>
      </w:pPr>
      <w:bookmarkStart w:id="4" w:name="_Toc4"/>
      <w:r>
        <w:t>Profil ogólnoakademicki - kompetencje społeczne</w:t>
      </w:r>
      <w:bookmarkEnd w:id="4"/>
    </w:p>
    <w:p>
      <w:pPr>
        <w:keepNext w:val="1"/>
        <w:spacing w:after="10"/>
      </w:pPr>
      <w:r>
        <w:rPr>
          <w:b/>
          <w:bCs/>
        </w:rPr>
        <w:t xml:space="preserve">Efekt 1150-MB000-IZP-0206_K01: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KMiBM_K06</w:t>
      </w:r>
    </w:p>
    <w:p>
      <w:pPr>
        <w:spacing w:before="20" w:after="190"/>
      </w:pPr>
      <w:r>
        <w:rPr>
          <w:b/>
          <w:bCs/>
        </w:rPr>
        <w:t xml:space="preserve">Powiązane efekty obszarowe: </w:t>
      </w:r>
      <w:r>
        <w:rPr/>
        <w:t xml:space="preserve">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2026-10-19T11:54:26+02:00</dcterms:created>
  <dcterms:modified xsi:type="dcterms:W3CDTF">2026-10-19T11:54:26+02:00</dcterms:modified>
</cp:coreProperties>
</file>

<file path=docProps/custom.xml><?xml version="1.0" encoding="utf-8"?>
<Properties xmlns="http://schemas.openxmlformats.org/officeDocument/2006/custom-properties" xmlns:vt="http://schemas.openxmlformats.org/officeDocument/2006/docPropsVTypes"/>
</file>