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drogownictwie</w:t>
      </w:r>
    </w:p>
    <w:p>
      <w:pPr>
        <w:keepNext w:val="1"/>
        <w:spacing w:after="10"/>
      </w:pPr>
      <w:r>
        <w:rPr>
          <w:b/>
          <w:bCs/>
        </w:rPr>
        <w:t xml:space="preserve">Koordynator przedmiotu: </w:t>
      </w:r>
    </w:p>
    <w:p>
      <w:pPr>
        <w:spacing w:before="20" w:after="190"/>
      </w:pPr>
      <w:r>
        <w:rPr/>
        <w:t xml:space="preserve">Paweł Dąbkowski, mgr inż.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MEKODR</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 godz., przygotowanie do ćwiczeń 5 godz., przygotowanie projektu poza zajęciami 20 godz., przygotowanie do obrony projektu 10 godz., konsultacje 5 godz.
RAZEM 70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30 godz., konsultacje 5 godz.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30 godz., przygotowanie do ćwiczeń 5 godz., przygotowanie projektu poza zajęciami 20 godz., przygotowanie do obrony projektu 10 godz. 
RAZEM 65 godz. =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zasad projektowania dróg i ulic.</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Zdobycie podstaw praktycznej umiejętności wykorzystywania oprogramowania typu CAD do wspomagania procesu projektowania dróg i ulic (MicroStation i InRoads).</w:t>
      </w:r>
    </w:p>
    <w:p>
      <w:pPr>
        <w:keepNext w:val="1"/>
        <w:spacing w:after="10"/>
      </w:pPr>
      <w:r>
        <w:rPr>
          <w:b/>
          <w:bCs/>
        </w:rPr>
        <w:t xml:space="preserve">Treści kształcenia: </w:t>
      </w:r>
    </w:p>
    <w:p>
      <w:pPr>
        <w:spacing w:before="20" w:after="190"/>
      </w:pPr>
      <w:r>
        <w:rPr/>
        <w:t xml:space="preserve">Program typu CAD – MicroStation: podstawowe zasady posługiwania się programem (obsługa okien i palet, warstwy, ustawienia parametrów pracy), tworzenie rysunków 2D (narzędzia wspomagające, operacje na podstawowych elementach - tworzenie, modyfikacja i selekcja, elementy powtarzalne, elementy złożone, wypełnianie elementów, wymiarowanie, praca z mapami cyfrowymi, drukowanie), tworzenie rysunków 3D (podstawowe pojęcia i operacje), omówienie innych możliwości programu (wizualizacja, animacja, dodatkowe narzędzia).
Program wspomagający projektowanie dróg – InRoads: struktura projektu, ogólne zasady pracy, numeryczny model terenu (wczytanie, możliwe formy przedstawienia, funkcje pomocnicze), projektowanie trasy (definiowanie metodą wierzchołkową, opis, funkcje pomocnicze), przekrój podłużny, projektowanie niwelety (definiowanie metodą wierzchołkową, opis, funkcje pomocnicze), definiowanie przekrojów normalnych, generowanie przestrzennego modelu drogi, generowanie przekrojów poprzecznych, obliczenie robót ziemnych.</w:t>
      </w:r>
    </w:p>
    <w:p>
      <w:pPr>
        <w:keepNext w:val="1"/>
        <w:spacing w:after="10"/>
      </w:pPr>
      <w:r>
        <w:rPr>
          <w:b/>
          <w:bCs/>
        </w:rPr>
        <w:t xml:space="preserve">Metody oceny: </w:t>
      </w:r>
    </w:p>
    <w:p>
      <w:pPr>
        <w:spacing w:before="20" w:after="190"/>
      </w:pPr>
      <w:r>
        <w:rPr/>
        <w:t xml:space="preserve">Projekt (oraz obrona) obejmujący: 
-prosty rysunek 2D lub 3D wykonany w MicroStation oraz niewielki fragment projektu drogi wykonany w InRoads.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Zieliński, P. Włodarek – MicroStation V8 XM Edition wersja 8.9. Program do komputerowego wspomagania projektowania, Warszawa, 2010;
[2] T. Zieliński, K. Jagodziński - InRoads XM Edition, wersja 8.9. Program do komputerowego wspomagania projektowania dróg, Warszawa, 2009;
http://communities.bentley.com – forum dyskusyjne użytkowników oprogramowania firmy Bentley.</w:t>
      </w:r>
    </w:p>
    <w:p>
      <w:pPr>
        <w:keepNext w:val="1"/>
        <w:spacing w:after="10"/>
      </w:pPr>
      <w:r>
        <w:rPr>
          <w:b/>
          <w:bCs/>
        </w:rPr>
        <w:t xml:space="preserve">Witryna www przedmiotu: </w:t>
      </w:r>
    </w:p>
    <w:p>
      <w:pPr>
        <w:spacing w:before="20" w:after="190"/>
      </w:pPr>
      <w:r>
        <w:rPr/>
        <w:t xml:space="preserve">www.il.pw.edu.pl/~idim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MEKODRW1: </w:t>
      </w:r>
    </w:p>
    <w:p>
      <w:pPr/>
      <w:r>
        <w:rPr/>
        <w:t xml:space="preserve">Ma podstawową wiedzę w zakresie wykorzystania oprogramowania wspomagajacego projektowanie dróg</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K1_W02, K1_W08, K1_W22</w:t>
      </w:r>
    </w:p>
    <w:p>
      <w:pPr>
        <w:spacing w:before="20" w:after="190"/>
      </w:pPr>
      <w:r>
        <w:rPr>
          <w:b/>
          <w:bCs/>
        </w:rPr>
        <w:t xml:space="preserve">Powiązane efekty obszarowe: </w:t>
      </w:r>
      <w:r>
        <w:rPr/>
        <w:t xml:space="preserve">T1A_W01, T1A_W02, T1A_W07, T1A_W02, T1A_W04, T1A_W05, T1A_W03, T1A_W07, T1A_W08</w:t>
      </w:r>
    </w:p>
    <w:p>
      <w:pPr>
        <w:pStyle w:val="Heading3"/>
      </w:pPr>
      <w:bookmarkStart w:id="3" w:name="_Toc3"/>
      <w:r>
        <w:t>Profil ogólnoakademicki - umiejętności</w:t>
      </w:r>
      <w:bookmarkEnd w:id="3"/>
    </w:p>
    <w:p>
      <w:pPr>
        <w:keepNext w:val="1"/>
        <w:spacing w:after="10"/>
      </w:pPr>
      <w:r>
        <w:rPr>
          <w:b/>
          <w:bCs/>
        </w:rPr>
        <w:t xml:space="preserve">Efekt MEKODRU1: </w:t>
      </w:r>
    </w:p>
    <w:p>
      <w:pPr/>
      <w:r>
        <w:rPr/>
        <w:t xml:space="preserve">Potrafi wykonać projekt drogowy, jego wizualizację oraz opis techniczny</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K1_U12, K1_U13, K1_U20</w:t>
      </w:r>
    </w:p>
    <w:p>
      <w:pPr>
        <w:spacing w:before="20" w:after="190"/>
      </w:pPr>
      <w:r>
        <w:rPr>
          <w:b/>
          <w:bCs/>
        </w:rPr>
        <w:t xml:space="preserve">Powiązane efekty obszarowe: </w:t>
      </w:r>
      <w:r>
        <w:rPr/>
        <w:t xml:space="preserve">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MEKODRK1: </w:t>
      </w:r>
    </w:p>
    <w:p>
      <w:pPr/>
      <w:r>
        <w:rPr/>
        <w:t xml:space="preserve">Potrafi pracować indywidualnie i w zespole</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K1_K01, K1_K07, K1_K09</w:t>
      </w:r>
    </w:p>
    <w:p>
      <w:pPr>
        <w:spacing w:before="20" w:after="190"/>
      </w:pPr>
      <w:r>
        <w:rPr>
          <w:b/>
          <w:bCs/>
        </w:rPr>
        <w:t xml:space="preserve">Powiązane efekty obszarowe: </w:t>
      </w:r>
      <w:r>
        <w:rPr/>
        <w:t xml:space="preserve">T1A_K03, T1A_K03, T1A_K07, 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2026-10-19T12:43:35+02:00</dcterms:created>
  <dcterms:modified xsi:type="dcterms:W3CDTF">2026-10-19T12:43:35+02:00</dcterms:modified>
</cp:coreProperties>
</file>

<file path=docProps/custom.xml><?xml version="1.0" encoding="utf-8"?>
<Properties xmlns="http://schemas.openxmlformats.org/officeDocument/2006/custom-properties" xmlns:vt="http://schemas.openxmlformats.org/officeDocument/2006/docPropsVTypes"/>
</file>