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Pawlik,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30h
Studiowanie materiałów potrzebnych do wykonania prezentacji wybranego tematu seminarium dyplomowego - 10h. 
Praca indywidualna  przy wykonywaniu prezentacji tematu seminarium - 10h 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30h
Razem 30h - 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30h
Razem 30h - 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wydania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SEMDSW1: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K1_W22,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T1A_W03, T1A_W07, 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SEMDSU1: </w:t>
      </w:r>
    </w:p>
    <w:p>
      <w:pPr/>
      <w:r>
        <w:rPr/>
        <w:t xml:space="preserve">Umiejętność przedstawienia i obrony tez pracy dyplomowej. Potrafi zaplanować i zaprojektować rozwiązania stosowane w zarządzaniu elementami infrastruktury komunikacyjnej i uwzględnić aspekty pozatechniczne. Posiada umiejętność przeprowadzenia analizy problemu i wyboru właściwego rozwiązania. Potrafi stosować podejście systemowe oraz integrować wiedzę o różnych uwarunkowaniach do oceny wariantów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K1_U08, K1_U15,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T1A_U11, T1A_U14, T1A_U15, T1A_U03, T1A_U05, T1A_U09, T1A_U12,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SEMDSK1: </w:t>
      </w:r>
    </w:p>
    <w:p>
      <w:pPr/>
      <w:r>
        <w:rPr/>
        <w:t xml:space="preserve">Ma świadomość pełnej odpowiedzialności za tworzone dzieło. Wyczuwa potrzebę przestrzegania zasad etyki zawodowej, typowej dla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tez zawartych w prezentacji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2025-07-05T08:57:40+02:00</dcterms:created>
  <dcterms:modified xsi:type="dcterms:W3CDTF">2025-07-05T08:57:40+02:00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