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Artur Zbiciak, dr hab. inż., prof. PW; Rafał Michalczyk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KOMSAK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MSC PATRAN. Celem kursu jest nauka świadomego wykorzystywania nowoczesnych narzędzi informatycznych w tworzeniu symulacji komputerowych.Sposób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KOMSAKW1: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efekty kierunkowe: </w:t>
      </w:r>
      <w:r>
        <w:rPr/>
        <w:t xml:space="preserve">K2_W03, K2_W04, K2_W05</w:t>
      </w:r>
    </w:p>
    <w:p>
      <w:pPr>
        <w:spacing w:before="20" w:after="190"/>
      </w:pPr>
      <w:r>
        <w:rPr>
          <w:b/>
          <w:bCs/>
        </w:rPr>
        <w:t xml:space="preserve">Powiązane efekty obszarowe: </w:t>
      </w:r>
      <w:r>
        <w:rPr/>
        <w:t xml:space="preserve">T2A_W03, T2A_W07, T2A_W04, T2A_W07, T2A_W04, T2A_W06, T2A_W07</w:t>
      </w:r>
    </w:p>
    <w:p>
      <w:pPr>
        <w:pStyle w:val="Heading3"/>
      </w:pPr>
      <w:bookmarkStart w:id="3" w:name="_Toc3"/>
      <w:r>
        <w:t>Profil ogólnoakademicki - umiejętności</w:t>
      </w:r>
      <w:bookmarkEnd w:id="3"/>
    </w:p>
    <w:p>
      <w:pPr>
        <w:keepNext w:val="1"/>
        <w:spacing w:after="10"/>
      </w:pPr>
      <w:r>
        <w:rPr>
          <w:b/>
          <w:bCs/>
        </w:rPr>
        <w:t xml:space="preserve">Efekt KOMSAKU1: </w:t>
      </w:r>
    </w:p>
    <w:p>
      <w:pPr/>
      <w:r>
        <w:rPr/>
        <w:t xml:space="preserve">Potrafi zbudować model numeryczny z wykorzystaniem komercyjnych programów, opartych na metodzie elementów skończonych.  Potrafi przeprowadzić obliczenia i analizować wyniki. </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efekty kierunkowe: </w:t>
      </w:r>
      <w:r>
        <w:rPr/>
        <w:t xml:space="preserve">K2_U03, K2_U08</w:t>
      </w:r>
    </w:p>
    <w:p>
      <w:pPr>
        <w:spacing w:before="20" w:after="190"/>
      </w:pPr>
      <w:r>
        <w:rPr>
          <w:b/>
          <w:bCs/>
        </w:rPr>
        <w:t xml:space="preserve">Powiązane efekty obszarowe: </w:t>
      </w:r>
      <w:r>
        <w:rPr/>
        <w:t xml:space="preserve">T2A_U08, T2A_U11, T2A_U05</w:t>
      </w:r>
    </w:p>
    <w:p>
      <w:pPr>
        <w:pStyle w:val="Heading3"/>
      </w:pPr>
      <w:bookmarkStart w:id="4" w:name="_Toc4"/>
      <w:r>
        <w:t>Profil ogólnoakademicki - kompetencje społeczne</w:t>
      </w:r>
      <w:bookmarkEnd w:id="4"/>
    </w:p>
    <w:p>
      <w:pPr>
        <w:keepNext w:val="1"/>
        <w:spacing w:after="10"/>
      </w:pPr>
      <w:r>
        <w:rPr>
          <w:b/>
          <w:bCs/>
        </w:rPr>
        <w:t xml:space="preserve">Efekt KOMSAKK1: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efekty kierunkowe: </w:t>
      </w:r>
      <w:r>
        <w:rPr/>
        <w:t xml:space="preserve">K2_K02, K2_K04</w:t>
      </w:r>
    </w:p>
    <w:p>
      <w:pPr>
        <w:spacing w:before="20" w:after="190"/>
      </w:pPr>
      <w:r>
        <w:rPr>
          <w:b/>
          <w:bCs/>
        </w:rPr>
        <w:t xml:space="preserve">Powiązane efekty obszarowe: </w:t>
      </w:r>
      <w:r>
        <w:rPr/>
        <w:t xml:space="preserve">T2A_K01, T2A_K06,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2026-06-26T18:26:50+02:00</dcterms:created>
  <dcterms:modified xsi:type="dcterms:W3CDTF">2026-06-26T18:26:50+02:00</dcterms:modified>
</cp:coreProperties>
</file>

<file path=docProps/custom.xml><?xml version="1.0" encoding="utf-8"?>
<Properties xmlns="http://schemas.openxmlformats.org/officeDocument/2006/custom-properties" xmlns:vt="http://schemas.openxmlformats.org/officeDocument/2006/docPropsVTypes"/>
</file>