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12h;
Zapoznanie się ze wskazaną literaturą 4h;
Opracowanie wyników  7h;
Przygotowanie do kolokwium 7h;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8h;
Opracowanie wyników 7h;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charaktetystyki energetycznej budynku, PN EN 13790
W3. Budownictwo energoszczędne,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ciepnych w obudowie budynku
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Zadanie domowe ( wymiennie - nr 1 lub nr 2) wymagajace obrony                                                                
Zadanie domowe nr. 1 - wyznaczanie:- projektowej straty ciepła w budynku istniejącym i po dociepleniu przegród, zgodnie z wymaganiami . M.I. z dnia 6 listopada 2008r,       - energetycznych zysków słonecznych absorbowanych przez budynek z pośrednictwem okien,                                             - zbilansowanej energii na pokrycie strat ciepła we wskazanym miesiącu i lokalizacji budynku                                         Zadanie domowe nr 2 
- wyznaczanie metodą f-chart:                    
- ilości energii słonecznej wykorzystywanej do przygotowania cwu w podanych warunkach pogodowych,                                                                      - ilości energii, pozyskiwanej ze źródeł konwencjonalnych, a uzupełniającej proces przygotowania cwu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wyznaczac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Kolokwium I, dotyczy wyznaczania strat ciepła z budynku i bilansowania energii na pokrycie tychże strat Kolokwium II dotyczy obliczeń kolektorów. (W1-W15)</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domowa(W1-W15)(P1-P15)</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domowa(W1-W15)(P1-P15)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teoretyczna i obliczeniowa(W1-W15)(P1-P15)</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Ocena studenta podczas zajęć z projektowania(P1-P15)</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obliczeniowa(W1-W15)(P1-P15)</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K03_01: </w:t>
      </w:r>
    </w:p>
    <w:p>
      <w:pPr/>
      <w:r>
        <w:rPr/>
        <w:t xml:space="preserve">Potrafi pracować indywidualnie i w grupie podczas rozwiązywania zadań rachunkowych</w:t>
      </w:r>
    </w:p>
    <w:p>
      <w:pPr>
        <w:spacing w:before="60"/>
      </w:pPr>
      <w:r>
        <w:rPr/>
        <w:t xml:space="preserve">Weryfikacja: </w:t>
      </w:r>
    </w:p>
    <w:p>
      <w:pPr>
        <w:spacing w:before="20" w:after="190"/>
      </w:pPr>
      <w:r>
        <w:rPr/>
        <w:t xml:space="preserve">Ocena studenta podczas projektowania(P1-P15)</w:t>
      </w:r>
    </w:p>
    <w:p>
      <w:pPr>
        <w:spacing w:before="20" w:after="190"/>
      </w:pPr>
      <w:r>
        <w:rPr>
          <w:b/>
          <w:bCs/>
        </w:rPr>
        <w:t xml:space="preserve">Powiązane efekty kierunkowe: </w:t>
      </w:r>
      <w:r>
        <w:rPr/>
        <w:t xml:space="preserve">B2A_K03_01</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2026-10-01T16:58:20+02:00</dcterms:created>
  <dcterms:modified xsi:type="dcterms:W3CDTF">2026-10-01T16:58:20+02:00</dcterms:modified>
</cp:coreProperties>
</file>

<file path=docProps/custom.xml><?xml version="1.0" encoding="utf-8"?>
<Properties xmlns="http://schemas.openxmlformats.org/officeDocument/2006/custom-properties" xmlns:vt="http://schemas.openxmlformats.org/officeDocument/2006/docPropsVTypes"/>
</file>